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44"/>
      </w:tblGrid>
      <w:tr w:rsidR="00952FE5" w:rsidRPr="001D0682" w:rsidTr="0093724B">
        <w:trPr>
          <w:trHeight w:val="1419"/>
        </w:trPr>
        <w:tc>
          <w:tcPr>
            <w:tcW w:w="4962" w:type="dxa"/>
          </w:tcPr>
          <w:p w:rsidR="00952FE5" w:rsidRPr="001D0682" w:rsidRDefault="00952FE5" w:rsidP="0093724B">
            <w:pPr>
              <w:jc w:val="center"/>
              <w:rPr>
                <w:sz w:val="28"/>
                <w:szCs w:val="28"/>
              </w:rPr>
            </w:pPr>
            <w:r w:rsidRPr="001D0682">
              <w:rPr>
                <w:sz w:val="28"/>
                <w:szCs w:val="28"/>
              </w:rPr>
              <w:t xml:space="preserve">ĐẢNG BỘ THÀNH PHỐ </w:t>
            </w:r>
            <w:r>
              <w:rPr>
                <w:sz w:val="28"/>
                <w:szCs w:val="28"/>
              </w:rPr>
              <w:t>ĐÀ NẴNG</w:t>
            </w:r>
          </w:p>
          <w:p w:rsidR="00952FE5" w:rsidRPr="001D0682" w:rsidRDefault="00952FE5" w:rsidP="0093724B">
            <w:pPr>
              <w:jc w:val="center"/>
              <w:rPr>
                <w:b/>
                <w:sz w:val="28"/>
                <w:szCs w:val="28"/>
              </w:rPr>
            </w:pPr>
            <w:r w:rsidRPr="001D0682">
              <w:rPr>
                <w:b/>
                <w:sz w:val="28"/>
                <w:szCs w:val="28"/>
              </w:rPr>
              <w:t>ĐẢNG ỦY PHƯỜNG AN MỸ</w:t>
            </w:r>
          </w:p>
          <w:p w:rsidR="00952FE5" w:rsidRPr="001D0682" w:rsidRDefault="00952FE5" w:rsidP="0093724B">
            <w:pPr>
              <w:jc w:val="center"/>
              <w:rPr>
                <w:b/>
                <w:sz w:val="28"/>
                <w:szCs w:val="28"/>
              </w:rPr>
            </w:pPr>
            <w:r w:rsidRPr="001D0682">
              <w:rPr>
                <w:b/>
                <w:sz w:val="28"/>
                <w:szCs w:val="28"/>
              </w:rPr>
              <w:t>*</w:t>
            </w:r>
          </w:p>
          <w:p w:rsidR="00952FE5" w:rsidRPr="001D0682" w:rsidRDefault="00952FE5" w:rsidP="0093724B">
            <w:pPr>
              <w:jc w:val="center"/>
              <w:rPr>
                <w:sz w:val="28"/>
                <w:szCs w:val="28"/>
              </w:rPr>
            </w:pPr>
            <w:r w:rsidRPr="001D0682">
              <w:rPr>
                <w:sz w:val="28"/>
                <w:szCs w:val="28"/>
              </w:rPr>
              <w:t>Số           - BC/ĐU</w:t>
            </w:r>
          </w:p>
          <w:p w:rsidR="00952FE5" w:rsidRPr="001D0682" w:rsidRDefault="00952FE5" w:rsidP="0093724B">
            <w:pPr>
              <w:jc w:val="center"/>
              <w:rPr>
                <w:i/>
                <w:sz w:val="28"/>
                <w:szCs w:val="28"/>
              </w:rPr>
            </w:pPr>
            <w:r w:rsidRPr="001D0682">
              <w:rPr>
                <w:i/>
                <w:sz w:val="28"/>
                <w:szCs w:val="28"/>
              </w:rPr>
              <w:t>(Dự thảo)</w:t>
            </w:r>
          </w:p>
        </w:tc>
        <w:tc>
          <w:tcPr>
            <w:tcW w:w="4644" w:type="dxa"/>
          </w:tcPr>
          <w:p w:rsidR="00952FE5" w:rsidRPr="001D0682" w:rsidRDefault="00952FE5" w:rsidP="0093724B">
            <w:pPr>
              <w:ind w:hanging="135"/>
              <w:jc w:val="right"/>
              <w:rPr>
                <w:b/>
                <w:sz w:val="28"/>
                <w:szCs w:val="28"/>
                <w:u w:val="single"/>
              </w:rPr>
            </w:pPr>
            <w:r w:rsidRPr="001D0682">
              <w:rPr>
                <w:b/>
                <w:sz w:val="28"/>
                <w:szCs w:val="28"/>
                <w:u w:val="single"/>
              </w:rPr>
              <w:t>ĐẢNG CỘNG SẢN VIỆT NAM</w:t>
            </w:r>
          </w:p>
          <w:p w:rsidR="00952FE5" w:rsidRPr="001D0682" w:rsidRDefault="00952FE5" w:rsidP="0093724B">
            <w:pPr>
              <w:ind w:hanging="135"/>
              <w:jc w:val="right"/>
              <w:rPr>
                <w:b/>
                <w:sz w:val="28"/>
                <w:szCs w:val="28"/>
                <w:u w:val="single"/>
              </w:rPr>
            </w:pPr>
          </w:p>
          <w:p w:rsidR="00952FE5" w:rsidRPr="001D0682" w:rsidRDefault="00952FE5" w:rsidP="0093724B">
            <w:pPr>
              <w:ind w:hanging="135"/>
              <w:jc w:val="right"/>
              <w:rPr>
                <w:sz w:val="28"/>
                <w:szCs w:val="28"/>
              </w:rPr>
            </w:pPr>
            <w:r w:rsidRPr="001D0682">
              <w:rPr>
                <w:i/>
                <w:sz w:val="28"/>
                <w:szCs w:val="28"/>
              </w:rPr>
              <w:t xml:space="preserve">     </w:t>
            </w:r>
            <w:r>
              <w:rPr>
                <w:i/>
                <w:sz w:val="28"/>
                <w:szCs w:val="28"/>
              </w:rPr>
              <w:t>Tam Kỳ</w:t>
            </w:r>
            <w:r w:rsidRPr="001D0682">
              <w:rPr>
                <w:i/>
                <w:sz w:val="28"/>
                <w:szCs w:val="28"/>
              </w:rPr>
              <w:t xml:space="preserve">, ngày     tháng </w:t>
            </w:r>
            <w:r w:rsidR="004769E2">
              <w:rPr>
                <w:i/>
                <w:sz w:val="28"/>
                <w:szCs w:val="28"/>
              </w:rPr>
              <w:t>7</w:t>
            </w:r>
            <w:r>
              <w:rPr>
                <w:i/>
                <w:sz w:val="28"/>
                <w:szCs w:val="28"/>
              </w:rPr>
              <w:t xml:space="preserve">  </w:t>
            </w:r>
            <w:r w:rsidRPr="001D0682">
              <w:rPr>
                <w:i/>
                <w:sz w:val="28"/>
                <w:szCs w:val="28"/>
              </w:rPr>
              <w:t>năm 202</w:t>
            </w:r>
            <w:r>
              <w:rPr>
                <w:i/>
                <w:sz w:val="28"/>
                <w:szCs w:val="28"/>
              </w:rPr>
              <w:t>5</w:t>
            </w:r>
          </w:p>
        </w:tc>
      </w:tr>
    </w:tbl>
    <w:p w:rsidR="00952FE5" w:rsidRPr="0046369C" w:rsidRDefault="00952FE5" w:rsidP="00E12E86">
      <w:pPr>
        <w:jc w:val="center"/>
        <w:rPr>
          <w:b/>
          <w:sz w:val="30"/>
          <w:szCs w:val="30"/>
        </w:rPr>
      </w:pPr>
      <w:r w:rsidRPr="0046369C">
        <w:rPr>
          <w:b/>
          <w:sz w:val="30"/>
          <w:szCs w:val="30"/>
        </w:rPr>
        <w:t>BÁO CÁO</w:t>
      </w:r>
    </w:p>
    <w:p w:rsidR="00952FE5" w:rsidRPr="001D0682" w:rsidRDefault="004769E2" w:rsidP="00E12E86">
      <w:pPr>
        <w:jc w:val="center"/>
        <w:rPr>
          <w:b/>
          <w:sz w:val="28"/>
          <w:szCs w:val="28"/>
        </w:rPr>
      </w:pPr>
      <w:r>
        <w:rPr>
          <w:b/>
          <w:sz w:val="28"/>
          <w:szCs w:val="28"/>
        </w:rPr>
        <w:t>Kiểm điểm sự lãnh đạo, chỉ đạo của Cấp uỷ nhiệm kỳ 2020-2025</w:t>
      </w:r>
    </w:p>
    <w:p w:rsidR="00952FE5" w:rsidRPr="001D0682" w:rsidRDefault="00952FE5" w:rsidP="00E12E86">
      <w:pPr>
        <w:jc w:val="center"/>
        <w:rPr>
          <w:bCs/>
          <w:sz w:val="28"/>
          <w:szCs w:val="28"/>
        </w:rPr>
      </w:pPr>
      <w:r w:rsidRPr="001D0682">
        <w:rPr>
          <w:bCs/>
          <w:sz w:val="28"/>
          <w:szCs w:val="28"/>
        </w:rPr>
        <w:t>-----</w:t>
      </w:r>
    </w:p>
    <w:p w:rsidR="004769E2" w:rsidRPr="00E12E86" w:rsidRDefault="004769E2" w:rsidP="00E12E86">
      <w:pPr>
        <w:spacing w:line="360" w:lineRule="exact"/>
        <w:ind w:firstLine="567"/>
        <w:jc w:val="both"/>
        <w:rPr>
          <w:sz w:val="16"/>
          <w:szCs w:val="28"/>
        </w:rPr>
      </w:pPr>
    </w:p>
    <w:p w:rsidR="0011531B" w:rsidRPr="00CB4EF9" w:rsidRDefault="0011531B" w:rsidP="0011531B">
      <w:pPr>
        <w:spacing w:before="120" w:line="264" w:lineRule="auto"/>
        <w:ind w:firstLine="567"/>
        <w:jc w:val="both"/>
        <w:rPr>
          <w:sz w:val="28"/>
          <w:szCs w:val="28"/>
        </w:rPr>
      </w:pPr>
      <w:r>
        <w:rPr>
          <w:color w:val="000000"/>
          <w:sz w:val="28"/>
          <w:szCs w:val="28"/>
        </w:rPr>
        <w:t>Thực hiện</w:t>
      </w:r>
      <w:r w:rsidRPr="00D4252E">
        <w:rPr>
          <w:color w:val="000000"/>
          <w:sz w:val="28"/>
          <w:szCs w:val="28"/>
        </w:rPr>
        <w:t xml:space="preserve"> Chỉ thị số </w:t>
      </w:r>
      <w:r>
        <w:rPr>
          <w:color w:val="000000"/>
          <w:sz w:val="28"/>
          <w:szCs w:val="28"/>
        </w:rPr>
        <w:t>4</w:t>
      </w:r>
      <w:r w:rsidRPr="00D4252E">
        <w:rPr>
          <w:color w:val="000000"/>
          <w:sz w:val="28"/>
          <w:szCs w:val="28"/>
        </w:rPr>
        <w:t xml:space="preserve">5-CT/TW, ngày </w:t>
      </w:r>
      <w:r>
        <w:rPr>
          <w:color w:val="000000"/>
          <w:sz w:val="28"/>
          <w:szCs w:val="28"/>
        </w:rPr>
        <w:t>14</w:t>
      </w:r>
      <w:r w:rsidRPr="00D4252E">
        <w:rPr>
          <w:color w:val="000000"/>
          <w:sz w:val="28"/>
          <w:szCs w:val="28"/>
        </w:rPr>
        <w:t>/</w:t>
      </w:r>
      <w:r>
        <w:rPr>
          <w:color w:val="000000"/>
          <w:sz w:val="28"/>
          <w:szCs w:val="28"/>
        </w:rPr>
        <w:t>4</w:t>
      </w:r>
      <w:r w:rsidRPr="00D4252E">
        <w:rPr>
          <w:color w:val="000000"/>
          <w:sz w:val="28"/>
          <w:szCs w:val="28"/>
        </w:rPr>
        <w:t>/20</w:t>
      </w:r>
      <w:r>
        <w:rPr>
          <w:color w:val="000000"/>
          <w:sz w:val="28"/>
          <w:szCs w:val="28"/>
        </w:rPr>
        <w:t xml:space="preserve">25 của Bộ Chính trị về </w:t>
      </w:r>
      <w:r w:rsidRPr="00D4252E">
        <w:rPr>
          <w:color w:val="000000"/>
          <w:sz w:val="28"/>
          <w:szCs w:val="28"/>
        </w:rPr>
        <w:t>Đại hội đảng các cấp tiến tới Đại hội đại biểu toàn quốc lần thứ XI</w:t>
      </w:r>
      <w:r>
        <w:rPr>
          <w:color w:val="000000"/>
          <w:sz w:val="28"/>
          <w:szCs w:val="28"/>
        </w:rPr>
        <w:t>V</w:t>
      </w:r>
      <w:r w:rsidRPr="00D4252E">
        <w:rPr>
          <w:color w:val="000000"/>
          <w:sz w:val="28"/>
          <w:szCs w:val="28"/>
        </w:rPr>
        <w:t xml:space="preserve"> của Đảng; </w:t>
      </w:r>
      <w:r>
        <w:rPr>
          <w:sz w:val="28"/>
          <w:szCs w:val="28"/>
        </w:rPr>
        <w:t>t</w:t>
      </w:r>
      <w:r w:rsidRPr="00CB4EF9">
        <w:rPr>
          <w:sz w:val="28"/>
          <w:szCs w:val="28"/>
        </w:rPr>
        <w:t>rên tinh thần tự phê bình và phê bình, Ban Chấp hành Đảng bộ</w:t>
      </w:r>
      <w:r>
        <w:rPr>
          <w:sz w:val="28"/>
          <w:szCs w:val="28"/>
        </w:rPr>
        <w:t xml:space="preserve"> các địa phương</w:t>
      </w:r>
      <w:r w:rsidRPr="00CB4EF9">
        <w:rPr>
          <w:sz w:val="28"/>
          <w:szCs w:val="28"/>
        </w:rPr>
        <w:t xml:space="preserve"> nhiệm kỳ 20</w:t>
      </w:r>
      <w:r>
        <w:rPr>
          <w:sz w:val="28"/>
          <w:szCs w:val="28"/>
        </w:rPr>
        <w:t>20</w:t>
      </w:r>
      <w:r w:rsidRPr="00CB4EF9">
        <w:rPr>
          <w:sz w:val="28"/>
          <w:szCs w:val="28"/>
        </w:rPr>
        <w:t>-202</w:t>
      </w:r>
      <w:r>
        <w:rPr>
          <w:sz w:val="28"/>
          <w:szCs w:val="28"/>
        </w:rPr>
        <w:t>5</w:t>
      </w:r>
      <w:r w:rsidRPr="00CB4EF9">
        <w:rPr>
          <w:sz w:val="28"/>
          <w:szCs w:val="28"/>
        </w:rPr>
        <w:t xml:space="preserve"> nghiêm túc kiểm điểm công tác lãnh đạo</w:t>
      </w:r>
      <w:r w:rsidR="00D96515">
        <w:rPr>
          <w:sz w:val="28"/>
          <w:szCs w:val="28"/>
        </w:rPr>
        <w:t xml:space="preserve"> </w:t>
      </w:r>
      <w:r w:rsidRPr="00CB4EF9">
        <w:rPr>
          <w:sz w:val="28"/>
          <w:szCs w:val="28"/>
        </w:rPr>
        <w:t xml:space="preserve">nhiệm kỳ qua như sau: </w:t>
      </w:r>
    </w:p>
    <w:p w:rsidR="0011531B" w:rsidRDefault="00E12E86" w:rsidP="0011531B">
      <w:pPr>
        <w:spacing w:before="120" w:line="264" w:lineRule="auto"/>
        <w:ind w:firstLine="567"/>
        <w:jc w:val="both"/>
        <w:rPr>
          <w:sz w:val="28"/>
          <w:szCs w:val="28"/>
        </w:rPr>
      </w:pPr>
      <w:r>
        <w:rPr>
          <w:sz w:val="28"/>
          <w:szCs w:val="28"/>
        </w:rPr>
        <w:t>N</w:t>
      </w:r>
      <w:r w:rsidR="00952FE5" w:rsidRPr="00B8657C">
        <w:rPr>
          <w:sz w:val="28"/>
          <w:szCs w:val="28"/>
        </w:rPr>
        <w:t>hiệm kỳ qua, trong bối cảnh gặp nhiều khó khăn</w:t>
      </w:r>
      <w:r w:rsidR="00952FE5">
        <w:rPr>
          <w:sz w:val="28"/>
          <w:szCs w:val="28"/>
        </w:rPr>
        <w:t>, thách thức</w:t>
      </w:r>
      <w:r>
        <w:rPr>
          <w:sz w:val="28"/>
          <w:szCs w:val="28"/>
        </w:rPr>
        <w:t xml:space="preserve"> do tình hình dịch bệnh Covid-19 kéo dài, kinh tế thế giới, trong nước suy giảm và phục hồi chậm,…ảnh hưởng đến công </w:t>
      </w:r>
      <w:r w:rsidR="00CB4EF9">
        <w:rPr>
          <w:sz w:val="28"/>
          <w:szCs w:val="28"/>
        </w:rPr>
        <w:t>t</w:t>
      </w:r>
      <w:r>
        <w:rPr>
          <w:sz w:val="28"/>
          <w:szCs w:val="28"/>
        </w:rPr>
        <w:t>ác lãnh đạo, điều hành, hoạt động sản xuất kinh doanh và đời sống nhân dân;</w:t>
      </w:r>
      <w:r w:rsidR="00952FE5" w:rsidRPr="00B8657C">
        <w:rPr>
          <w:sz w:val="28"/>
          <w:szCs w:val="28"/>
        </w:rPr>
        <w:t xml:space="preserve"> </w:t>
      </w:r>
      <w:r w:rsidR="00D96515">
        <w:rPr>
          <w:sz w:val="28"/>
          <w:szCs w:val="28"/>
        </w:rPr>
        <w:t>tuy nhiên</w:t>
      </w:r>
      <w:r>
        <w:rPr>
          <w:sz w:val="28"/>
          <w:szCs w:val="28"/>
        </w:rPr>
        <w:t xml:space="preserve"> với tinh thần đoàn kết thống nhất, quyết tâm chính trị cao,</w:t>
      </w:r>
      <w:r w:rsidR="00952FE5" w:rsidRPr="00B8657C">
        <w:rPr>
          <w:sz w:val="28"/>
          <w:szCs w:val="28"/>
        </w:rPr>
        <w:t xml:space="preserve"> Ban chấp hành</w:t>
      </w:r>
      <w:r w:rsidR="00952FE5">
        <w:rPr>
          <w:sz w:val="28"/>
          <w:szCs w:val="28"/>
        </w:rPr>
        <w:t xml:space="preserve"> </w:t>
      </w:r>
      <w:r w:rsidR="00952FE5" w:rsidRPr="00B8657C">
        <w:rPr>
          <w:sz w:val="28"/>
          <w:szCs w:val="28"/>
        </w:rPr>
        <w:t>Đảng bộ</w:t>
      </w:r>
      <w:r w:rsidR="00952FE5">
        <w:rPr>
          <w:sz w:val="28"/>
          <w:szCs w:val="28"/>
        </w:rPr>
        <w:t xml:space="preserve"> các địa phương đã</w:t>
      </w:r>
      <w:r w:rsidR="00952FE5" w:rsidRPr="00B8657C">
        <w:rPr>
          <w:sz w:val="28"/>
          <w:szCs w:val="28"/>
        </w:rPr>
        <w:t xml:space="preserve"> lãnh đạo</w:t>
      </w:r>
      <w:r w:rsidR="00952FE5">
        <w:rPr>
          <w:sz w:val="28"/>
          <w:szCs w:val="28"/>
        </w:rPr>
        <w:t>, chỉ đạo</w:t>
      </w:r>
      <w:r w:rsidR="00952FE5" w:rsidRPr="00B8657C">
        <w:rPr>
          <w:sz w:val="28"/>
          <w:szCs w:val="28"/>
        </w:rPr>
        <w:t xml:space="preserve"> hoàn thành</w:t>
      </w:r>
      <w:r>
        <w:rPr>
          <w:sz w:val="28"/>
          <w:szCs w:val="28"/>
        </w:rPr>
        <w:t xml:space="preserve"> khá</w:t>
      </w:r>
      <w:r w:rsidR="00952FE5" w:rsidRPr="00B8657C">
        <w:rPr>
          <w:sz w:val="28"/>
          <w:szCs w:val="28"/>
        </w:rPr>
        <w:t xml:space="preserve"> tốt nhiệm vụ mà Nghị quyết Đại hội </w:t>
      </w:r>
      <w:r w:rsidR="00952FE5">
        <w:rPr>
          <w:sz w:val="28"/>
          <w:szCs w:val="28"/>
        </w:rPr>
        <w:t>nhiệm kỳ 2020 - 2025</w:t>
      </w:r>
      <w:r w:rsidR="00952FE5" w:rsidRPr="00B8657C">
        <w:rPr>
          <w:sz w:val="28"/>
          <w:szCs w:val="28"/>
        </w:rPr>
        <w:t xml:space="preserve"> đề ra. </w:t>
      </w:r>
    </w:p>
    <w:p w:rsidR="00952FE5" w:rsidRPr="0046369C" w:rsidRDefault="00952FE5" w:rsidP="0011531B">
      <w:pPr>
        <w:spacing w:before="120" w:line="264" w:lineRule="auto"/>
        <w:ind w:firstLine="567"/>
        <w:jc w:val="both"/>
        <w:rPr>
          <w:b/>
          <w:bCs/>
          <w:sz w:val="28"/>
          <w:szCs w:val="28"/>
        </w:rPr>
      </w:pPr>
      <w:r w:rsidRPr="0046369C">
        <w:rPr>
          <w:b/>
          <w:bCs/>
          <w:sz w:val="28"/>
          <w:szCs w:val="28"/>
        </w:rPr>
        <w:t>I. ƯU ĐIỂM, KẾT QUẢ ĐẠT ĐƯỢC</w:t>
      </w:r>
    </w:p>
    <w:p w:rsidR="00952FE5" w:rsidRPr="00BF7AD9" w:rsidRDefault="00952FE5" w:rsidP="0011531B">
      <w:pPr>
        <w:spacing w:before="120" w:line="264" w:lineRule="auto"/>
        <w:ind w:firstLine="567"/>
        <w:jc w:val="both"/>
        <w:rPr>
          <w:b/>
          <w:bCs/>
          <w:sz w:val="28"/>
          <w:szCs w:val="28"/>
        </w:rPr>
      </w:pPr>
      <w:r w:rsidRPr="00BF7AD9">
        <w:rPr>
          <w:b/>
          <w:bCs/>
          <w:sz w:val="28"/>
          <w:szCs w:val="28"/>
        </w:rPr>
        <w:t>1. Việc xây dựng, thực hiện Quy chế làm việc; chấp hành nguyên tắc tổ chức và hoạt động</w:t>
      </w:r>
    </w:p>
    <w:p w:rsidR="00D96515" w:rsidRDefault="00952FE5" w:rsidP="004769E2">
      <w:pPr>
        <w:spacing w:before="120" w:line="264" w:lineRule="auto"/>
        <w:ind w:firstLine="567"/>
        <w:jc w:val="both"/>
        <w:rPr>
          <w:sz w:val="28"/>
          <w:szCs w:val="28"/>
        </w:rPr>
      </w:pPr>
      <w:r w:rsidRPr="0003115E">
        <w:rPr>
          <w:sz w:val="28"/>
          <w:szCs w:val="28"/>
        </w:rPr>
        <w:t>Căn cứ Điều lệ Đảng</w:t>
      </w:r>
      <w:r w:rsidR="0011531B">
        <w:rPr>
          <w:sz w:val="28"/>
          <w:szCs w:val="28"/>
        </w:rPr>
        <w:t>,</w:t>
      </w:r>
      <w:r w:rsidRPr="0003115E">
        <w:rPr>
          <w:sz w:val="28"/>
          <w:szCs w:val="28"/>
        </w:rPr>
        <w:t xml:space="preserve"> các quy định</w:t>
      </w:r>
      <w:r w:rsidR="0011531B">
        <w:rPr>
          <w:sz w:val="28"/>
          <w:szCs w:val="28"/>
        </w:rPr>
        <w:t>, hướng dẫn</w:t>
      </w:r>
      <w:r w:rsidRPr="0003115E">
        <w:rPr>
          <w:sz w:val="28"/>
          <w:szCs w:val="28"/>
        </w:rPr>
        <w:t xml:space="preserve"> của Trung ương,</w:t>
      </w:r>
      <w:r>
        <w:rPr>
          <w:sz w:val="28"/>
          <w:szCs w:val="28"/>
        </w:rPr>
        <w:t xml:space="preserve"> Thành ủy,</w:t>
      </w:r>
      <w:r w:rsidRPr="0003115E">
        <w:rPr>
          <w:sz w:val="28"/>
          <w:szCs w:val="28"/>
        </w:rPr>
        <w:t xml:space="preserve"> </w:t>
      </w:r>
      <w:r>
        <w:rPr>
          <w:sz w:val="28"/>
          <w:szCs w:val="28"/>
        </w:rPr>
        <w:t>Đảng</w:t>
      </w:r>
      <w:r w:rsidRPr="0003115E">
        <w:rPr>
          <w:sz w:val="28"/>
          <w:szCs w:val="28"/>
        </w:rPr>
        <w:t xml:space="preserve"> ủy </w:t>
      </w:r>
      <w:r>
        <w:rPr>
          <w:sz w:val="28"/>
          <w:szCs w:val="28"/>
        </w:rPr>
        <w:t xml:space="preserve">các địa phương </w:t>
      </w:r>
      <w:r w:rsidRPr="0003115E">
        <w:rPr>
          <w:sz w:val="28"/>
          <w:szCs w:val="28"/>
        </w:rPr>
        <w:t xml:space="preserve">đã </w:t>
      </w:r>
      <w:r w:rsidR="0011531B">
        <w:rPr>
          <w:sz w:val="28"/>
          <w:szCs w:val="28"/>
        </w:rPr>
        <w:t xml:space="preserve">kịp thời </w:t>
      </w:r>
      <w:r w:rsidRPr="0003115E">
        <w:rPr>
          <w:sz w:val="28"/>
          <w:szCs w:val="28"/>
        </w:rPr>
        <w:t>ban hành, bổ</w:t>
      </w:r>
      <w:r>
        <w:rPr>
          <w:sz w:val="28"/>
          <w:szCs w:val="28"/>
        </w:rPr>
        <w:t xml:space="preserve"> sung, sửa đổi quy chế làm việc</w:t>
      </w:r>
      <w:r w:rsidRPr="0003115E">
        <w:rPr>
          <w:sz w:val="28"/>
          <w:szCs w:val="28"/>
        </w:rPr>
        <w:t xml:space="preserve">, </w:t>
      </w:r>
      <w:r w:rsidRPr="00BF7AD9">
        <w:rPr>
          <w:sz w:val="28"/>
          <w:szCs w:val="28"/>
        </w:rPr>
        <w:t>xác định rõ trách</w:t>
      </w:r>
      <w:r w:rsidR="007F1F6B">
        <w:rPr>
          <w:sz w:val="28"/>
          <w:szCs w:val="28"/>
        </w:rPr>
        <w:t xml:space="preserve"> nhiệm, quyền hạn của Đảng ủy, </w:t>
      </w:r>
      <w:r w:rsidRPr="00BF7AD9">
        <w:rPr>
          <w:sz w:val="28"/>
          <w:szCs w:val="28"/>
        </w:rPr>
        <w:t xml:space="preserve">Ban Thường vụ, Bí thư, Phó Bí thư và từng đồng chí Ủy viên Ban chấp hành. </w:t>
      </w:r>
      <w:r w:rsidRPr="0003115E">
        <w:rPr>
          <w:sz w:val="28"/>
          <w:szCs w:val="28"/>
        </w:rPr>
        <w:t>Định kỳ hằng quý</w:t>
      </w:r>
      <w:r w:rsidR="0011531B">
        <w:rPr>
          <w:sz w:val="28"/>
          <w:szCs w:val="28"/>
        </w:rPr>
        <w:t>,</w:t>
      </w:r>
      <w:r w:rsidRPr="0003115E">
        <w:rPr>
          <w:sz w:val="28"/>
          <w:szCs w:val="28"/>
        </w:rPr>
        <w:t xml:space="preserve"> </w:t>
      </w:r>
      <w:r>
        <w:rPr>
          <w:sz w:val="28"/>
          <w:szCs w:val="28"/>
        </w:rPr>
        <w:t>Đảng</w:t>
      </w:r>
      <w:r w:rsidRPr="0003115E">
        <w:rPr>
          <w:sz w:val="28"/>
          <w:szCs w:val="28"/>
        </w:rPr>
        <w:t xml:space="preserve"> ủy </w:t>
      </w:r>
      <w:r>
        <w:rPr>
          <w:sz w:val="28"/>
          <w:szCs w:val="28"/>
        </w:rPr>
        <w:t xml:space="preserve">các địa phương </w:t>
      </w:r>
      <w:r w:rsidR="007742D9">
        <w:rPr>
          <w:sz w:val="28"/>
          <w:szCs w:val="28"/>
        </w:rPr>
        <w:t xml:space="preserve">tổ chức </w:t>
      </w:r>
      <w:r w:rsidRPr="0003115E">
        <w:rPr>
          <w:sz w:val="28"/>
          <w:szCs w:val="28"/>
        </w:rPr>
        <w:t>họp để đánh giá tình hì</w:t>
      </w:r>
      <w:r w:rsidR="007742D9">
        <w:rPr>
          <w:sz w:val="28"/>
          <w:szCs w:val="28"/>
        </w:rPr>
        <w:t xml:space="preserve">nh </w:t>
      </w:r>
      <w:r w:rsidR="0011531B">
        <w:rPr>
          <w:sz w:val="28"/>
          <w:szCs w:val="28"/>
        </w:rPr>
        <w:t xml:space="preserve">lãnh đạo, </w:t>
      </w:r>
      <w:r w:rsidR="007742D9">
        <w:rPr>
          <w:sz w:val="28"/>
          <w:szCs w:val="28"/>
        </w:rPr>
        <w:t>chỉ đạo các mặt công tác, thảo luận</w:t>
      </w:r>
      <w:r w:rsidRPr="0003115E">
        <w:rPr>
          <w:sz w:val="28"/>
          <w:szCs w:val="28"/>
        </w:rPr>
        <w:t xml:space="preserve"> và quyết định các nội dung thuộc thẩm quyền; bên cạnh đó đã tổ chức các hội nghị chuyên đề để </w:t>
      </w:r>
      <w:r w:rsidR="00D96515">
        <w:rPr>
          <w:sz w:val="28"/>
          <w:szCs w:val="28"/>
        </w:rPr>
        <w:t>bàn</w:t>
      </w:r>
      <w:r w:rsidRPr="0003115E">
        <w:rPr>
          <w:sz w:val="28"/>
          <w:szCs w:val="28"/>
        </w:rPr>
        <w:t>, quyết định</w:t>
      </w:r>
      <w:r w:rsidR="0011531B">
        <w:rPr>
          <w:sz w:val="28"/>
          <w:szCs w:val="28"/>
        </w:rPr>
        <w:t xml:space="preserve"> các chủ trương</w:t>
      </w:r>
      <w:r w:rsidR="00D96515">
        <w:rPr>
          <w:sz w:val="28"/>
          <w:szCs w:val="28"/>
        </w:rPr>
        <w:t xml:space="preserve"> lớn,</w:t>
      </w:r>
      <w:r w:rsidRPr="0003115E">
        <w:rPr>
          <w:sz w:val="28"/>
          <w:szCs w:val="28"/>
        </w:rPr>
        <w:t xml:space="preserve"> quán triệt, triển khai các chủ trương, nghị quyết của trên</w:t>
      </w:r>
      <w:r w:rsidR="00D96515">
        <w:rPr>
          <w:sz w:val="28"/>
          <w:szCs w:val="28"/>
        </w:rPr>
        <w:t xml:space="preserve"> và</w:t>
      </w:r>
      <w:r w:rsidRPr="0003115E">
        <w:rPr>
          <w:sz w:val="28"/>
          <w:szCs w:val="28"/>
        </w:rPr>
        <w:t xml:space="preserve"> thông tin thời sự đến cán bộ, đảng viên.</w:t>
      </w:r>
      <w:r w:rsidRPr="00C2689B">
        <w:rPr>
          <w:sz w:val="28"/>
          <w:szCs w:val="28"/>
        </w:rPr>
        <w:t xml:space="preserve"> </w:t>
      </w:r>
    </w:p>
    <w:p w:rsidR="00952FE5" w:rsidRPr="0003115E" w:rsidRDefault="00952FE5" w:rsidP="004769E2">
      <w:pPr>
        <w:spacing w:before="120" w:line="264" w:lineRule="auto"/>
        <w:ind w:firstLine="567"/>
        <w:jc w:val="both"/>
        <w:rPr>
          <w:sz w:val="28"/>
          <w:szCs w:val="28"/>
        </w:rPr>
      </w:pPr>
      <w:proofErr w:type="gramStart"/>
      <w:r w:rsidRPr="00A30CA2">
        <w:rPr>
          <w:sz w:val="28"/>
          <w:szCs w:val="28"/>
        </w:rPr>
        <w:t>Tổ chức thực hiện nghiêm quy chế làm việc, chương trình công tác, đảm bảo chế độ hội họp định kỳ và đột xuất.</w:t>
      </w:r>
      <w:proofErr w:type="gramEnd"/>
      <w:r w:rsidR="00D96515">
        <w:rPr>
          <w:sz w:val="28"/>
          <w:szCs w:val="28"/>
        </w:rPr>
        <w:t xml:space="preserve"> </w:t>
      </w:r>
      <w:r w:rsidRPr="00A30CA2">
        <w:rPr>
          <w:sz w:val="28"/>
          <w:szCs w:val="28"/>
        </w:rPr>
        <w:t xml:space="preserve">Trong lãnh đạo, chỉ đạo thực hiện nhiệm vụ, </w:t>
      </w:r>
      <w:r>
        <w:rPr>
          <w:sz w:val="28"/>
          <w:szCs w:val="28"/>
        </w:rPr>
        <w:t>Đảng</w:t>
      </w:r>
      <w:r w:rsidRPr="00A30CA2">
        <w:rPr>
          <w:sz w:val="28"/>
          <w:szCs w:val="28"/>
        </w:rPr>
        <w:t xml:space="preserve"> ủy, Ban Thường vụ</w:t>
      </w:r>
      <w:r>
        <w:rPr>
          <w:sz w:val="28"/>
          <w:szCs w:val="28"/>
        </w:rPr>
        <w:t xml:space="preserve"> Đảng ủy các địa phương </w:t>
      </w:r>
      <w:r w:rsidRPr="00A30CA2">
        <w:rPr>
          <w:sz w:val="28"/>
          <w:szCs w:val="28"/>
        </w:rPr>
        <w:t xml:space="preserve">luôn đoàn kết, thống nhất cao về nhận thức và hành động, sâu sát, quyết liệt, có trọng tâm, trọng điểm, phát huy sức mạnh tập thể và mỗi cá nhân thành viên; thực hiện đúng nguyên tắc tập trung dân chủ, tập thể lãnh đạo, cá nhân phụ trách, những vấn đề thuộc thẩm quyền lãnh đạo của Ban Chấp hành, Ban Thường vụ đều đưa ra tập thể bàn bạc, thảo luận dân chủ và quyết định theo đa số; qua đó, phát huy được trí tuệ tập thể và vai trò </w:t>
      </w:r>
      <w:r w:rsidR="00D96515">
        <w:rPr>
          <w:sz w:val="28"/>
          <w:szCs w:val="28"/>
        </w:rPr>
        <w:t xml:space="preserve">ca nhân </w:t>
      </w:r>
      <w:r w:rsidRPr="00A30CA2">
        <w:rPr>
          <w:sz w:val="28"/>
          <w:szCs w:val="28"/>
        </w:rPr>
        <w:t xml:space="preserve">từng đồng chí Ủy viên </w:t>
      </w:r>
      <w:r>
        <w:rPr>
          <w:sz w:val="28"/>
          <w:szCs w:val="28"/>
        </w:rPr>
        <w:t xml:space="preserve">Ban Chấp hành, </w:t>
      </w:r>
      <w:r w:rsidRPr="00A30CA2">
        <w:rPr>
          <w:sz w:val="28"/>
          <w:szCs w:val="28"/>
        </w:rPr>
        <w:t>Ban Thường vụ. Các nghị quyết, kết luận</w:t>
      </w:r>
      <w:proofErr w:type="gramStart"/>
      <w:r w:rsidRPr="00A30CA2">
        <w:rPr>
          <w:sz w:val="28"/>
          <w:szCs w:val="28"/>
        </w:rPr>
        <w:t>,...</w:t>
      </w:r>
      <w:proofErr w:type="gramEnd"/>
      <w:r w:rsidRPr="00A30CA2">
        <w:rPr>
          <w:sz w:val="28"/>
          <w:szCs w:val="28"/>
        </w:rPr>
        <w:t xml:space="preserve"> của </w:t>
      </w:r>
      <w:r>
        <w:rPr>
          <w:sz w:val="28"/>
          <w:szCs w:val="28"/>
        </w:rPr>
        <w:t>Đảng</w:t>
      </w:r>
      <w:r w:rsidRPr="00A30CA2">
        <w:rPr>
          <w:sz w:val="28"/>
          <w:szCs w:val="28"/>
        </w:rPr>
        <w:t xml:space="preserve"> ủy luôn được bàn bạc, thảo luận kỹ lưỡng, thống nhất cao trước </w:t>
      </w:r>
      <w:r w:rsidRPr="00A30CA2">
        <w:rPr>
          <w:sz w:val="28"/>
          <w:szCs w:val="28"/>
        </w:rPr>
        <w:lastRenderedPageBreak/>
        <w:t>khi ban hành; phân công, phân cấp cụ thể để theo dõi, chỉ đạo nên triển khai thực hiện hiệu quả</w:t>
      </w:r>
      <w:r w:rsidR="00D96515">
        <w:rPr>
          <w:sz w:val="28"/>
          <w:szCs w:val="28"/>
        </w:rPr>
        <w:t xml:space="preserve"> cao</w:t>
      </w:r>
      <w:r w:rsidRPr="00A30CA2">
        <w:rPr>
          <w:sz w:val="28"/>
          <w:szCs w:val="28"/>
        </w:rPr>
        <w:t xml:space="preserve">. </w:t>
      </w:r>
    </w:p>
    <w:p w:rsidR="00952FE5" w:rsidRDefault="00952FE5" w:rsidP="004769E2">
      <w:pPr>
        <w:spacing w:before="120" w:line="264" w:lineRule="auto"/>
        <w:ind w:firstLine="567"/>
        <w:jc w:val="both"/>
        <w:rPr>
          <w:sz w:val="28"/>
          <w:szCs w:val="28"/>
        </w:rPr>
      </w:pPr>
      <w:r w:rsidRPr="00FE4F82">
        <w:rPr>
          <w:sz w:val="28"/>
          <w:szCs w:val="28"/>
        </w:rPr>
        <w:t xml:space="preserve">Phương thức lãnh đạo và lề lối làm việc của Đảng ủy </w:t>
      </w:r>
      <w:r>
        <w:rPr>
          <w:sz w:val="28"/>
          <w:szCs w:val="28"/>
        </w:rPr>
        <w:t xml:space="preserve">các địa phương </w:t>
      </w:r>
      <w:r w:rsidRPr="00FE4F82">
        <w:rPr>
          <w:sz w:val="28"/>
          <w:szCs w:val="28"/>
        </w:rPr>
        <w:t>được đổi mới theo hướng sát với địa bàn khu dân cư, đảm bảo sự lãnh đạo toàn diện của Đảng. Đảng ủy phân công từng đồng ch</w:t>
      </w:r>
      <w:r w:rsidR="0011531B">
        <w:rPr>
          <w:sz w:val="28"/>
          <w:szCs w:val="28"/>
        </w:rPr>
        <w:t>í cấp ủy viên đứng điểm chỉ đạo</w:t>
      </w:r>
      <w:r w:rsidRPr="00FE4F82">
        <w:rPr>
          <w:sz w:val="28"/>
          <w:szCs w:val="28"/>
        </w:rPr>
        <w:t xml:space="preserve"> từng đơn vị, từng khối phố; từng đồng chí trong cấp ủy có nhiều quyết tâm, n</w:t>
      </w:r>
      <w:r w:rsidR="00BF7981">
        <w:rPr>
          <w:sz w:val="28"/>
          <w:szCs w:val="28"/>
        </w:rPr>
        <w:t>ỗ</w:t>
      </w:r>
      <w:r w:rsidRPr="00FE4F82">
        <w:rPr>
          <w:sz w:val="28"/>
          <w:szCs w:val="28"/>
        </w:rPr>
        <w:t xml:space="preserve"> lực, cố gắng để hoàn thành nhiệm vụ được giao.</w:t>
      </w:r>
    </w:p>
    <w:p w:rsidR="00952FE5" w:rsidRDefault="00952FE5" w:rsidP="004769E2">
      <w:pPr>
        <w:spacing w:before="120" w:line="264" w:lineRule="auto"/>
        <w:ind w:firstLine="567"/>
        <w:jc w:val="both"/>
        <w:rPr>
          <w:sz w:val="28"/>
          <w:szCs w:val="28"/>
        </w:rPr>
      </w:pPr>
      <w:r w:rsidRPr="0003115E">
        <w:rPr>
          <w:sz w:val="28"/>
          <w:szCs w:val="28"/>
        </w:rPr>
        <w:t>Cá nhân các đồng chí Uỷ viên Ban chấp hành, Ban Thường vụ luôn thực hiện nghiêm túc các quy định của Điều lệ Đảng, quy chế làm việc cấp ủy, các quy định</w:t>
      </w:r>
      <w:r w:rsidR="00D96515">
        <w:rPr>
          <w:sz w:val="28"/>
          <w:szCs w:val="28"/>
        </w:rPr>
        <w:t>,</w:t>
      </w:r>
      <w:r w:rsidRPr="0003115E">
        <w:rPr>
          <w:sz w:val="28"/>
          <w:szCs w:val="28"/>
        </w:rPr>
        <w:t xml:space="preserve"> hướng dẫn của Trung </w:t>
      </w:r>
      <w:r w:rsidRPr="00F27BFF">
        <w:rPr>
          <w:sz w:val="28"/>
          <w:szCs w:val="28"/>
        </w:rPr>
        <w:t xml:space="preserve">ương, thực hiện đảm bảo nguyên tắc tập trung dân chủ, tự phê bình và phê bình. </w:t>
      </w:r>
      <w:proofErr w:type="gramStart"/>
      <w:r w:rsidRPr="00F27BFF">
        <w:rPr>
          <w:sz w:val="28"/>
          <w:szCs w:val="28"/>
        </w:rPr>
        <w:t xml:space="preserve">Kịp thời hướng dẫn các </w:t>
      </w:r>
      <w:r>
        <w:rPr>
          <w:sz w:val="28"/>
          <w:szCs w:val="28"/>
        </w:rPr>
        <w:t>cơ quan, đơn vị</w:t>
      </w:r>
      <w:r w:rsidRPr="00F27BFF">
        <w:rPr>
          <w:sz w:val="28"/>
          <w:szCs w:val="28"/>
        </w:rPr>
        <w:t xml:space="preserve"> tháo gỡ khó khăn, vướng mắc, thực hiện có hiệu quả nhiệm vụ chính trị đề ra.</w:t>
      </w:r>
      <w:proofErr w:type="gramEnd"/>
    </w:p>
    <w:p w:rsidR="00952FE5" w:rsidRPr="00B8657C" w:rsidRDefault="00952FE5" w:rsidP="004769E2">
      <w:pPr>
        <w:spacing w:before="120" w:line="264" w:lineRule="auto"/>
        <w:ind w:firstLine="567"/>
        <w:jc w:val="both"/>
        <w:rPr>
          <w:b/>
          <w:bCs/>
          <w:sz w:val="28"/>
          <w:szCs w:val="28"/>
        </w:rPr>
      </w:pPr>
      <w:r w:rsidRPr="00B8657C">
        <w:rPr>
          <w:b/>
          <w:bCs/>
          <w:sz w:val="28"/>
          <w:szCs w:val="28"/>
        </w:rPr>
        <w:t>2. Kết quả lãnh đạo, chỉ đạo, quản lý, điều hành và tổ chức thực hiện Nghị quyết đại hội trong nhiệm kỳ</w:t>
      </w:r>
    </w:p>
    <w:p w:rsidR="00952FE5" w:rsidRPr="0046369C" w:rsidRDefault="00952FE5" w:rsidP="004769E2">
      <w:pPr>
        <w:spacing w:before="120" w:line="264" w:lineRule="auto"/>
        <w:ind w:firstLine="567"/>
        <w:jc w:val="both"/>
        <w:rPr>
          <w:b/>
          <w:bCs/>
          <w:sz w:val="28"/>
          <w:szCs w:val="28"/>
        </w:rPr>
      </w:pPr>
      <w:r w:rsidRPr="0046369C">
        <w:rPr>
          <w:b/>
          <w:bCs/>
          <w:sz w:val="28"/>
          <w:szCs w:val="28"/>
        </w:rPr>
        <w:t xml:space="preserve">2.1. </w:t>
      </w:r>
      <w:r w:rsidR="00D96515">
        <w:rPr>
          <w:b/>
          <w:bCs/>
          <w:sz w:val="28"/>
          <w:szCs w:val="28"/>
        </w:rPr>
        <w:t>Tập trung</w:t>
      </w:r>
      <w:r w:rsidRPr="0046369C">
        <w:rPr>
          <w:b/>
          <w:bCs/>
          <w:sz w:val="28"/>
          <w:szCs w:val="28"/>
        </w:rPr>
        <w:t xml:space="preserve"> lãnh đạo, chỉ đạo công tác xây dựng, chỉnh đốn Đảng và hệ thống chính trị</w:t>
      </w:r>
    </w:p>
    <w:p w:rsidR="00952FE5" w:rsidRPr="0046369C" w:rsidRDefault="00952FE5" w:rsidP="004769E2">
      <w:pPr>
        <w:spacing w:before="120" w:line="264" w:lineRule="auto"/>
        <w:ind w:firstLine="567"/>
        <w:jc w:val="both"/>
        <w:rPr>
          <w:i/>
          <w:iCs/>
          <w:sz w:val="28"/>
          <w:szCs w:val="28"/>
        </w:rPr>
      </w:pPr>
      <w:r w:rsidRPr="0046369C">
        <w:rPr>
          <w:i/>
          <w:iCs/>
          <w:sz w:val="28"/>
          <w:szCs w:val="28"/>
        </w:rPr>
        <w:t>a) Công tác chính trị, tư tưởng, đạo đức; thực hiện Nghị quyết, Kết luận Hội nghị Trung ương 4</w:t>
      </w:r>
      <w:r w:rsidR="00B062B1">
        <w:rPr>
          <w:i/>
          <w:iCs/>
          <w:sz w:val="28"/>
          <w:szCs w:val="28"/>
        </w:rPr>
        <w:t xml:space="preserve"> (</w:t>
      </w:r>
      <w:r w:rsidRPr="0046369C">
        <w:rPr>
          <w:i/>
          <w:iCs/>
          <w:sz w:val="28"/>
          <w:szCs w:val="28"/>
        </w:rPr>
        <w:t>khóa XI, XII, XIII</w:t>
      </w:r>
      <w:r w:rsidR="00B062B1">
        <w:rPr>
          <w:i/>
          <w:iCs/>
          <w:sz w:val="28"/>
          <w:szCs w:val="28"/>
        </w:rPr>
        <w:t>)</w:t>
      </w:r>
      <w:r w:rsidRPr="0046369C">
        <w:rPr>
          <w:i/>
          <w:iCs/>
          <w:sz w:val="28"/>
          <w:szCs w:val="28"/>
        </w:rPr>
        <w:t xml:space="preserve"> gắn với Kết luận số 01-KL/TW, ngày 18/5/2021 của Bộ Chính trị về tiếp tục thực hiện C</w:t>
      </w:r>
      <w:r>
        <w:rPr>
          <w:i/>
          <w:iCs/>
          <w:sz w:val="28"/>
          <w:szCs w:val="28"/>
        </w:rPr>
        <w:t>h</w:t>
      </w:r>
      <w:r w:rsidRPr="0046369C">
        <w:rPr>
          <w:i/>
          <w:iCs/>
          <w:sz w:val="28"/>
          <w:szCs w:val="28"/>
        </w:rPr>
        <w:t>ỉ thị số 05-CT/TW về đẩy mạnh học tập và làm theo tư tưởng, đạo đức, phong cách Hồ Chí Minh, quy định những điều đảng viên không được làm và trách nhiệm nêu gương của cán bộ, đảng viên.</w:t>
      </w:r>
    </w:p>
    <w:p w:rsidR="00952FE5" w:rsidRDefault="00B062B1" w:rsidP="004769E2">
      <w:pPr>
        <w:spacing w:before="120" w:line="264" w:lineRule="auto"/>
        <w:ind w:firstLine="567"/>
        <w:jc w:val="both"/>
        <w:rPr>
          <w:iCs/>
          <w:sz w:val="28"/>
          <w:szCs w:val="28"/>
          <w:lang w:val="nb-NO"/>
        </w:rPr>
      </w:pPr>
      <w:r>
        <w:rPr>
          <w:iCs/>
          <w:sz w:val="28"/>
          <w:szCs w:val="28"/>
          <w:lang w:val="nb-NO"/>
        </w:rPr>
        <w:t xml:space="preserve">Lãnh </w:t>
      </w:r>
      <w:r w:rsidR="00952FE5">
        <w:rPr>
          <w:iCs/>
          <w:sz w:val="28"/>
          <w:szCs w:val="28"/>
          <w:lang w:val="nb-NO"/>
        </w:rPr>
        <w:t xml:space="preserve">đạo nâng cao chất lượng, đối mới công tác tuyên truyền, giáo dục chính trị tư tưởng. </w:t>
      </w:r>
      <w:proofErr w:type="gramStart"/>
      <w:r w:rsidR="00952FE5">
        <w:rPr>
          <w:iCs/>
          <w:sz w:val="28"/>
          <w:szCs w:val="28"/>
        </w:rPr>
        <w:t>K</w:t>
      </w:r>
      <w:r w:rsidR="00952FE5" w:rsidRPr="00A87EA5">
        <w:rPr>
          <w:iCs/>
          <w:sz w:val="28"/>
          <w:szCs w:val="28"/>
        </w:rPr>
        <w:t>ịp thời tổ chức quán triệt,</w:t>
      </w:r>
      <w:r>
        <w:rPr>
          <w:iCs/>
          <w:sz w:val="28"/>
          <w:szCs w:val="28"/>
        </w:rPr>
        <w:t xml:space="preserve"> tuyên truyến gắn với </w:t>
      </w:r>
      <w:r w:rsidRPr="00A87EA5">
        <w:rPr>
          <w:iCs/>
          <w:sz w:val="28"/>
          <w:szCs w:val="28"/>
        </w:rPr>
        <w:t xml:space="preserve">xây dựng các chương trình, kế hoạch </w:t>
      </w:r>
      <w:r w:rsidR="00952FE5" w:rsidRPr="00A87EA5">
        <w:rPr>
          <w:iCs/>
          <w:sz w:val="28"/>
          <w:szCs w:val="28"/>
        </w:rPr>
        <w:t>triển khai thực hiện các nghị quyết, chỉ thị của Đảng</w:t>
      </w:r>
      <w:r>
        <w:rPr>
          <w:iCs/>
          <w:sz w:val="28"/>
          <w:szCs w:val="28"/>
        </w:rPr>
        <w:t xml:space="preserve"> trên các lĩnh vực</w:t>
      </w:r>
      <w:r w:rsidR="00952FE5" w:rsidRPr="00A87EA5">
        <w:rPr>
          <w:iCs/>
          <w:sz w:val="28"/>
          <w:szCs w:val="28"/>
        </w:rPr>
        <w:t xml:space="preserve"> hiệu quả, thiết thực</w:t>
      </w:r>
      <w:r w:rsidR="00952FE5">
        <w:rPr>
          <w:iCs/>
          <w:sz w:val="28"/>
          <w:szCs w:val="28"/>
        </w:rPr>
        <w:t>.</w:t>
      </w:r>
      <w:proofErr w:type="gramEnd"/>
      <w:r w:rsidR="00952FE5">
        <w:rPr>
          <w:iCs/>
          <w:sz w:val="28"/>
          <w:szCs w:val="28"/>
        </w:rPr>
        <w:t xml:space="preserve"> </w:t>
      </w:r>
      <w:proofErr w:type="gramStart"/>
      <w:r w:rsidR="00952FE5">
        <w:rPr>
          <w:iCs/>
          <w:sz w:val="28"/>
          <w:szCs w:val="28"/>
        </w:rPr>
        <w:t xml:space="preserve">Tổ chức nhiều đợt sinh hoạt chính trị sâu rộng, </w:t>
      </w:r>
      <w:r w:rsidR="00621F51">
        <w:rPr>
          <w:iCs/>
          <w:sz w:val="28"/>
          <w:szCs w:val="28"/>
        </w:rPr>
        <w:t>q</w:t>
      </w:r>
      <w:r w:rsidR="00952FE5">
        <w:rPr>
          <w:iCs/>
          <w:sz w:val="28"/>
          <w:szCs w:val="28"/>
        </w:rPr>
        <w:t>ua đó kịp thời định hướng tư tưởng, dư luận xã hội trước những vụ việc nhạy cảm, phức tạp, Nhân dân quan tâm.</w:t>
      </w:r>
      <w:proofErr w:type="gramEnd"/>
      <w:r w:rsidR="00952FE5">
        <w:rPr>
          <w:iCs/>
          <w:sz w:val="28"/>
          <w:szCs w:val="28"/>
        </w:rPr>
        <w:t xml:space="preserve"> </w:t>
      </w:r>
      <w:r>
        <w:rPr>
          <w:iCs/>
          <w:sz w:val="28"/>
          <w:szCs w:val="28"/>
        </w:rPr>
        <w:t>Đ</w:t>
      </w:r>
      <w:r w:rsidR="00952FE5" w:rsidRPr="00A87EA5">
        <w:rPr>
          <w:iCs/>
          <w:sz w:val="28"/>
          <w:szCs w:val="28"/>
        </w:rPr>
        <w:t xml:space="preserve">ẩy mạnh triển khai thực hiện </w:t>
      </w:r>
      <w:r w:rsidR="00952FE5" w:rsidRPr="00A87EA5">
        <w:rPr>
          <w:iCs/>
          <w:sz w:val="28"/>
          <w:szCs w:val="28"/>
          <w:lang w:val="nb-NO"/>
        </w:rPr>
        <w:t>Kết luận số 01-KL/TW của Bộ Chính trị, các nghị quyết</w:t>
      </w:r>
      <w:r w:rsidR="00952FE5">
        <w:rPr>
          <w:iCs/>
          <w:sz w:val="28"/>
          <w:szCs w:val="28"/>
          <w:lang w:val="nb-NO"/>
        </w:rPr>
        <w:t>, kết luận Hội nghị</w:t>
      </w:r>
      <w:r w:rsidR="00952FE5" w:rsidRPr="00A87EA5">
        <w:rPr>
          <w:iCs/>
          <w:sz w:val="28"/>
          <w:szCs w:val="28"/>
          <w:lang w:val="nb-NO"/>
        </w:rPr>
        <w:t xml:space="preserve"> Trung ương 4 (khóa XI, XII, XIII) về xây dựng đảng và hệ thống chính trị; </w:t>
      </w:r>
      <w:r w:rsidR="00952FE5" w:rsidRPr="00A87EA5">
        <w:rPr>
          <w:iCs/>
          <w:sz w:val="28"/>
          <w:szCs w:val="28"/>
        </w:rPr>
        <w:t>ý thức tu dưỡng, rèn luyện phẩm chất, đạo đức lối sống, phong cách, lề lối làm việc trong cán bộ, đảng viên ngày càng được nâng lên</w:t>
      </w:r>
      <w:r>
        <w:rPr>
          <w:iCs/>
          <w:sz w:val="28"/>
          <w:szCs w:val="28"/>
        </w:rPr>
        <w:t>;</w:t>
      </w:r>
      <w:r w:rsidR="00952FE5" w:rsidRPr="00A87EA5">
        <w:rPr>
          <w:iCs/>
          <w:sz w:val="28"/>
          <w:szCs w:val="28"/>
        </w:rPr>
        <w:t xml:space="preserve"> trách nhiệm nêu gương của người đứng đầu và từng cán bộ, đảng viên</w:t>
      </w:r>
      <w:r>
        <w:rPr>
          <w:iCs/>
          <w:sz w:val="28"/>
          <w:szCs w:val="28"/>
        </w:rPr>
        <w:t xml:space="preserve"> được nâng lên</w:t>
      </w:r>
      <w:r w:rsidR="00952FE5" w:rsidRPr="00A87EA5">
        <w:rPr>
          <w:iCs/>
          <w:sz w:val="28"/>
          <w:szCs w:val="28"/>
        </w:rPr>
        <w:t>.</w:t>
      </w:r>
      <w:r w:rsidR="00952FE5" w:rsidRPr="00A87EA5">
        <w:rPr>
          <w:sz w:val="28"/>
          <w:szCs w:val="28"/>
        </w:rPr>
        <w:t xml:space="preserve"> </w:t>
      </w:r>
      <w:r w:rsidR="00952FE5">
        <w:rPr>
          <w:sz w:val="28"/>
          <w:szCs w:val="28"/>
        </w:rPr>
        <w:t>Tăng cường c</w:t>
      </w:r>
      <w:r w:rsidR="00952FE5" w:rsidRPr="00A87EA5">
        <w:rPr>
          <w:iCs/>
          <w:sz w:val="28"/>
          <w:szCs w:val="28"/>
        </w:rPr>
        <w:t>ông tác bảo vệ nền tảng tư tưởng của Đảng</w:t>
      </w:r>
      <w:r w:rsidR="00952FE5">
        <w:rPr>
          <w:iCs/>
          <w:sz w:val="28"/>
          <w:szCs w:val="28"/>
        </w:rPr>
        <w:t xml:space="preserve">, </w:t>
      </w:r>
      <w:r w:rsidR="00952FE5" w:rsidRPr="00A87EA5">
        <w:rPr>
          <w:iCs/>
          <w:sz w:val="28"/>
          <w:szCs w:val="28"/>
        </w:rPr>
        <w:t>đấu tranh, phản bác các quan điểm sai trái, thù địch</w:t>
      </w:r>
      <w:r>
        <w:rPr>
          <w:iCs/>
          <w:sz w:val="28"/>
          <w:szCs w:val="28"/>
        </w:rPr>
        <w:t xml:space="preserve">, </w:t>
      </w:r>
      <w:r w:rsidR="00B61C18">
        <w:rPr>
          <w:iCs/>
          <w:sz w:val="28"/>
          <w:szCs w:val="28"/>
        </w:rPr>
        <w:t>góp phần năng chặn, đẩ</w:t>
      </w:r>
      <w:r w:rsidR="00952FE5">
        <w:rPr>
          <w:iCs/>
          <w:sz w:val="28"/>
          <w:szCs w:val="28"/>
        </w:rPr>
        <w:t xml:space="preserve">y lùi </w:t>
      </w:r>
      <w:r w:rsidR="00952FE5" w:rsidRPr="00A87EA5">
        <w:rPr>
          <w:iCs/>
          <w:sz w:val="28"/>
          <w:szCs w:val="28"/>
          <w:lang w:val="nb-NO"/>
        </w:rPr>
        <w:t>các biểu hiện “tự diễn biến”, “tự chuyển hóa” trong nội bộ</w:t>
      </w:r>
      <w:r w:rsidR="00952FE5">
        <w:rPr>
          <w:iCs/>
          <w:sz w:val="28"/>
          <w:szCs w:val="28"/>
          <w:lang w:val="nb-NO"/>
        </w:rPr>
        <w:t>.</w:t>
      </w:r>
    </w:p>
    <w:p w:rsidR="00952FE5" w:rsidRPr="0046369C" w:rsidRDefault="00952FE5" w:rsidP="004769E2">
      <w:pPr>
        <w:spacing w:before="120" w:line="264" w:lineRule="auto"/>
        <w:ind w:firstLine="567"/>
        <w:jc w:val="both"/>
        <w:rPr>
          <w:i/>
          <w:iCs/>
          <w:sz w:val="28"/>
          <w:szCs w:val="28"/>
        </w:rPr>
      </w:pPr>
      <w:r w:rsidRPr="0046369C">
        <w:rPr>
          <w:i/>
          <w:iCs/>
          <w:sz w:val="28"/>
          <w:szCs w:val="28"/>
        </w:rPr>
        <w:t>b) Công tác tổ chức xây dựng Đảng</w:t>
      </w:r>
    </w:p>
    <w:p w:rsidR="00952FE5" w:rsidRPr="0046369C" w:rsidRDefault="00B062B1" w:rsidP="004769E2">
      <w:pPr>
        <w:spacing w:before="120" w:line="264" w:lineRule="auto"/>
        <w:ind w:firstLine="567"/>
        <w:jc w:val="both"/>
        <w:rPr>
          <w:sz w:val="28"/>
          <w:szCs w:val="28"/>
        </w:rPr>
      </w:pPr>
      <w:r>
        <w:rPr>
          <w:sz w:val="28"/>
          <w:szCs w:val="28"/>
        </w:rPr>
        <w:t>Tổ chức</w:t>
      </w:r>
      <w:r w:rsidR="00952FE5" w:rsidRPr="0046369C">
        <w:rPr>
          <w:sz w:val="28"/>
          <w:szCs w:val="28"/>
        </w:rPr>
        <w:t xml:space="preserve"> tổng kết Nghị quyết </w:t>
      </w:r>
      <w:r w:rsidR="00952FE5">
        <w:rPr>
          <w:sz w:val="28"/>
          <w:szCs w:val="28"/>
        </w:rPr>
        <w:t xml:space="preserve">số </w:t>
      </w:r>
      <w:r w:rsidR="00952FE5" w:rsidRPr="0046369C">
        <w:rPr>
          <w:sz w:val="28"/>
          <w:szCs w:val="28"/>
        </w:rPr>
        <w:t>18-NQ/TW của Ban Chấp hành Trung ương Đảng (khóa XII)</w:t>
      </w:r>
      <w:r>
        <w:rPr>
          <w:sz w:val="28"/>
          <w:szCs w:val="28"/>
        </w:rPr>
        <w:t xml:space="preserve"> về m</w:t>
      </w:r>
      <w:r w:rsidR="00952FE5" w:rsidRPr="0046369C">
        <w:rPr>
          <w:sz w:val="28"/>
          <w:szCs w:val="28"/>
        </w:rPr>
        <w:t xml:space="preserve">ột số vấn đề tiếp tục đổi mới, sắp xếp tổ chức bộ máy của hệ thống chính trị tinh gọn, hoạt động hiệu lực, hiệu quả; triển khai quyết liệt, hiệu </w:t>
      </w:r>
      <w:r w:rsidR="00952FE5" w:rsidRPr="0046369C">
        <w:rPr>
          <w:sz w:val="28"/>
          <w:szCs w:val="28"/>
        </w:rPr>
        <w:lastRenderedPageBreak/>
        <w:t>quả các kết luận của Trung ương về sắp xếp, tinh gọn tổ chức, bộ máy của hệ thống trị, thực hiện mô hình tổ chức chính quyền địa phương 02 cấp. Tiếp tục chỉ đạo triển khai thực hiện hiệu quả các nghị quyết</w:t>
      </w:r>
      <w:r>
        <w:rPr>
          <w:sz w:val="28"/>
          <w:szCs w:val="28"/>
        </w:rPr>
        <w:t>, quy định của Trung ương</w:t>
      </w:r>
      <w:r w:rsidR="00952FE5" w:rsidRPr="0046369C">
        <w:rPr>
          <w:sz w:val="28"/>
          <w:szCs w:val="28"/>
        </w:rPr>
        <w:t xml:space="preserve"> về công tác xây dựng Đảng, góp phần nâng cao năng lực lãnh đạo, sức chiến đấu của tổ chức cơ sở đảng và chất lượng đội ngũ cán bộ, đảng viên.</w:t>
      </w:r>
    </w:p>
    <w:p w:rsidR="00952FE5" w:rsidRPr="0046369C" w:rsidRDefault="0016480A" w:rsidP="004769E2">
      <w:pPr>
        <w:spacing w:before="120" w:line="264" w:lineRule="auto"/>
        <w:ind w:firstLine="567"/>
        <w:jc w:val="both"/>
        <w:rPr>
          <w:sz w:val="28"/>
          <w:szCs w:val="28"/>
        </w:rPr>
      </w:pPr>
      <w:r>
        <w:rPr>
          <w:sz w:val="28"/>
          <w:szCs w:val="28"/>
        </w:rPr>
        <w:t xml:space="preserve">Chú trọng </w:t>
      </w:r>
      <w:r w:rsidR="00952FE5" w:rsidRPr="0046369C">
        <w:rPr>
          <w:sz w:val="28"/>
          <w:szCs w:val="28"/>
        </w:rPr>
        <w:t xml:space="preserve">củng cố, </w:t>
      </w:r>
      <w:r w:rsidR="00B062B1">
        <w:rPr>
          <w:sz w:val="28"/>
          <w:szCs w:val="28"/>
        </w:rPr>
        <w:t xml:space="preserve">kiện toàn </w:t>
      </w:r>
      <w:r w:rsidR="00952FE5" w:rsidRPr="0046369C">
        <w:rPr>
          <w:sz w:val="28"/>
          <w:szCs w:val="28"/>
        </w:rPr>
        <w:t>nâng cao chất lượng tổ</w:t>
      </w:r>
      <w:r>
        <w:rPr>
          <w:sz w:val="28"/>
          <w:szCs w:val="28"/>
        </w:rPr>
        <w:t xml:space="preserve"> chức cơ sở đảng, đảng viên</w:t>
      </w:r>
      <w:r w:rsidR="00952FE5" w:rsidRPr="0046369C">
        <w:rPr>
          <w:sz w:val="28"/>
          <w:szCs w:val="28"/>
        </w:rPr>
        <w:t xml:space="preserve">; </w:t>
      </w:r>
      <w:r w:rsidR="004715D4">
        <w:rPr>
          <w:sz w:val="28"/>
          <w:szCs w:val="28"/>
        </w:rPr>
        <w:t>xây dựng</w:t>
      </w:r>
      <w:r w:rsidR="00952FE5" w:rsidRPr="0046369C">
        <w:rPr>
          <w:sz w:val="28"/>
          <w:szCs w:val="28"/>
        </w:rPr>
        <w:t xml:space="preserve"> hiệu quả mô hình </w:t>
      </w:r>
      <w:r w:rsidR="00B61C18">
        <w:rPr>
          <w:sz w:val="28"/>
          <w:szCs w:val="28"/>
        </w:rPr>
        <w:t>“</w:t>
      </w:r>
      <w:r w:rsidR="00B062B1">
        <w:rPr>
          <w:sz w:val="28"/>
          <w:szCs w:val="28"/>
        </w:rPr>
        <w:t>C</w:t>
      </w:r>
      <w:r w:rsidR="00952FE5" w:rsidRPr="0046369C">
        <w:rPr>
          <w:sz w:val="28"/>
          <w:szCs w:val="28"/>
        </w:rPr>
        <w:t>hi bộ 4 tốt</w:t>
      </w:r>
      <w:r w:rsidR="00B062B1">
        <w:rPr>
          <w:sz w:val="28"/>
          <w:szCs w:val="28"/>
        </w:rPr>
        <w:t>, Đảng bộ 4 tốt</w:t>
      </w:r>
      <w:r w:rsidR="00952FE5" w:rsidRPr="0046369C">
        <w:rPr>
          <w:sz w:val="28"/>
          <w:szCs w:val="28"/>
        </w:rPr>
        <w:t>”</w:t>
      </w:r>
      <w:r w:rsidR="00B062B1">
        <w:rPr>
          <w:sz w:val="28"/>
          <w:szCs w:val="28"/>
        </w:rPr>
        <w:t>; t</w:t>
      </w:r>
      <w:r w:rsidR="00952FE5" w:rsidRPr="0046369C">
        <w:rPr>
          <w:sz w:val="28"/>
          <w:szCs w:val="28"/>
        </w:rPr>
        <w:t xml:space="preserve">hực hiện </w:t>
      </w:r>
      <w:r w:rsidR="00B062B1">
        <w:rPr>
          <w:sz w:val="28"/>
          <w:szCs w:val="28"/>
        </w:rPr>
        <w:t xml:space="preserve">nghiêm túc </w:t>
      </w:r>
      <w:r w:rsidR="00952FE5" w:rsidRPr="0046369C">
        <w:rPr>
          <w:sz w:val="28"/>
          <w:szCs w:val="28"/>
        </w:rPr>
        <w:t xml:space="preserve">Chỉ thị số 28-CT/TW của Ban Bí thư Trung ương (Khóa XII) về nâng cao chất lượng kết nạp đảng viên và rà soát, sàng lọc đưa những đảng viên không đủ tư cách ra khỏi đảng; trong nhiệm kỳ, </w:t>
      </w:r>
      <w:r w:rsidR="00B062B1">
        <w:rPr>
          <w:sz w:val="28"/>
          <w:szCs w:val="28"/>
        </w:rPr>
        <w:t xml:space="preserve">Đảng bộ phường đã </w:t>
      </w:r>
      <w:r w:rsidR="00952FE5" w:rsidRPr="0046369C">
        <w:rPr>
          <w:sz w:val="28"/>
          <w:szCs w:val="28"/>
        </w:rPr>
        <w:t xml:space="preserve">phát triển được 80/105 đảng viên; đề nghị xóa tên trong danh sách đảng viên và cho ra khỏi đảng những trường hợp vi phạm Điều lệ Đảng. </w:t>
      </w:r>
      <w:r w:rsidR="00621F51">
        <w:rPr>
          <w:sz w:val="28"/>
          <w:szCs w:val="28"/>
        </w:rPr>
        <w:t>Chỉ đạo t</w:t>
      </w:r>
      <w:r w:rsidR="00952FE5" w:rsidRPr="0046369C">
        <w:rPr>
          <w:sz w:val="28"/>
          <w:szCs w:val="28"/>
        </w:rPr>
        <w:t>hực hiện tốt công tác đánh giá chất lượng tổ chức cơ sở đảng và đảng viên hằng năm</w:t>
      </w:r>
      <w:r w:rsidR="00621F51">
        <w:rPr>
          <w:sz w:val="28"/>
          <w:szCs w:val="28"/>
        </w:rPr>
        <w:t>; đ</w:t>
      </w:r>
      <w:r w:rsidR="00952FE5" w:rsidRPr="0046369C">
        <w:rPr>
          <w:sz w:val="28"/>
          <w:szCs w:val="28"/>
        </w:rPr>
        <w:t>ặc biệt, nhiệm kỳ 2020 - 2025 có Đảng bộ địa phương được cấp trên đánh giá hoàn thành xuất sắc nhiệm vụ nhiều năm.</w:t>
      </w:r>
    </w:p>
    <w:p w:rsidR="00BE231A" w:rsidRDefault="00E14D45" w:rsidP="004769E2">
      <w:pPr>
        <w:spacing w:before="120" w:line="264" w:lineRule="auto"/>
        <w:ind w:firstLine="567"/>
        <w:jc w:val="both"/>
        <w:rPr>
          <w:sz w:val="28"/>
          <w:szCs w:val="28"/>
        </w:rPr>
      </w:pPr>
      <w:r>
        <w:rPr>
          <w:sz w:val="28"/>
          <w:szCs w:val="28"/>
        </w:rPr>
        <w:t xml:space="preserve">Chỉ đạo các cấp ủy quan tâm, nâng cao chất lượng đội </w:t>
      </w:r>
      <w:proofErr w:type="gramStart"/>
      <w:r>
        <w:rPr>
          <w:sz w:val="28"/>
          <w:szCs w:val="28"/>
        </w:rPr>
        <w:t>ngũ</w:t>
      </w:r>
      <w:proofErr w:type="gramEnd"/>
      <w:r>
        <w:rPr>
          <w:sz w:val="28"/>
          <w:szCs w:val="28"/>
        </w:rPr>
        <w:t xml:space="preserve"> cán bộ, công chức. C</w:t>
      </w:r>
      <w:r w:rsidR="00952FE5" w:rsidRPr="0046369C">
        <w:rPr>
          <w:sz w:val="28"/>
          <w:szCs w:val="28"/>
        </w:rPr>
        <w:t>ử cán bộ tham gia các lớp đào tạo, bồi dưỡng lý luận chính trị, kết nạp đảng viên, các lớp bồi dưỡng chuyên đề do cấp trên tổ chức</w:t>
      </w:r>
      <w:r>
        <w:rPr>
          <w:sz w:val="28"/>
          <w:szCs w:val="28"/>
        </w:rPr>
        <w:t>.</w:t>
      </w:r>
      <w:r w:rsidR="0016480A">
        <w:rPr>
          <w:sz w:val="28"/>
          <w:szCs w:val="28"/>
        </w:rPr>
        <w:t xml:space="preserve"> </w:t>
      </w:r>
      <w:r>
        <w:rPr>
          <w:sz w:val="28"/>
          <w:szCs w:val="28"/>
        </w:rPr>
        <w:t>C</w:t>
      </w:r>
      <w:r w:rsidR="000300CF">
        <w:rPr>
          <w:sz w:val="28"/>
          <w:szCs w:val="28"/>
        </w:rPr>
        <w:t>h</w:t>
      </w:r>
      <w:r>
        <w:rPr>
          <w:sz w:val="28"/>
          <w:szCs w:val="28"/>
        </w:rPr>
        <w:t xml:space="preserve">ỉ đạo thực hiện nghiêm túc </w:t>
      </w:r>
      <w:r w:rsidR="00BE231A">
        <w:rPr>
          <w:sz w:val="28"/>
          <w:szCs w:val="28"/>
        </w:rPr>
        <w:t>c</w:t>
      </w:r>
      <w:r w:rsidR="00BE231A" w:rsidRPr="0046369C">
        <w:rPr>
          <w:sz w:val="28"/>
          <w:szCs w:val="28"/>
        </w:rPr>
        <w:t>ông tác bảo vệ chính trị nội bộ</w:t>
      </w:r>
      <w:r w:rsidR="00BE231A">
        <w:rPr>
          <w:sz w:val="28"/>
          <w:szCs w:val="28"/>
        </w:rPr>
        <w:t>;</w:t>
      </w:r>
      <w:r w:rsidR="00BE231A" w:rsidRPr="0046369C">
        <w:rPr>
          <w:sz w:val="28"/>
          <w:szCs w:val="28"/>
        </w:rPr>
        <w:t xml:space="preserve"> </w:t>
      </w:r>
      <w:r w:rsidR="00952FE5" w:rsidRPr="0046369C">
        <w:rPr>
          <w:sz w:val="28"/>
          <w:szCs w:val="28"/>
        </w:rPr>
        <w:t xml:space="preserve">Quy định 213-QĐ/TW ngày 021/01/2021 của Bộ Chính trị về trách nhiệm của đảng viên đang công tác thường xuyên giữ mối liên hệ với tổ chức Đảng và nhân </w:t>
      </w:r>
      <w:r w:rsidR="0060180C">
        <w:rPr>
          <w:sz w:val="28"/>
          <w:szCs w:val="28"/>
        </w:rPr>
        <w:t xml:space="preserve">dân </w:t>
      </w:r>
      <w:r w:rsidR="00BE231A">
        <w:rPr>
          <w:sz w:val="28"/>
          <w:szCs w:val="28"/>
        </w:rPr>
        <w:t xml:space="preserve">nơi cư trú; </w:t>
      </w:r>
      <w:r w:rsidR="00BE231A" w:rsidRPr="0046369C">
        <w:rPr>
          <w:sz w:val="28"/>
          <w:szCs w:val="28"/>
        </w:rPr>
        <w:t>công tác xét tặng Huy hiệu Đảng</w:t>
      </w:r>
      <w:r w:rsidR="00BE231A">
        <w:rPr>
          <w:sz w:val="28"/>
          <w:szCs w:val="28"/>
        </w:rPr>
        <w:t xml:space="preserve">, </w:t>
      </w:r>
      <w:r w:rsidR="00BE231A" w:rsidRPr="0046369C">
        <w:rPr>
          <w:sz w:val="28"/>
          <w:szCs w:val="28"/>
        </w:rPr>
        <w:t>công tác quy hoạch cán bộ, rà soát bổ sung quy hoạch cán bộ</w:t>
      </w:r>
      <w:r w:rsidR="005B5032">
        <w:rPr>
          <w:sz w:val="28"/>
          <w:szCs w:val="28"/>
        </w:rPr>
        <w:t>,</w:t>
      </w:r>
      <w:r w:rsidR="00BE231A">
        <w:rPr>
          <w:sz w:val="28"/>
          <w:szCs w:val="28"/>
        </w:rPr>
        <w:t>…</w:t>
      </w:r>
      <w:r w:rsidR="00BE231A" w:rsidRPr="0046369C">
        <w:rPr>
          <w:sz w:val="28"/>
          <w:szCs w:val="28"/>
        </w:rPr>
        <w:t xml:space="preserve"> </w:t>
      </w:r>
    </w:p>
    <w:p w:rsidR="00952FE5" w:rsidRPr="007A3127" w:rsidRDefault="00952FE5" w:rsidP="004769E2">
      <w:pPr>
        <w:spacing w:before="120" w:line="264" w:lineRule="auto"/>
        <w:ind w:firstLine="567"/>
        <w:jc w:val="both"/>
        <w:rPr>
          <w:i/>
          <w:iCs/>
          <w:sz w:val="28"/>
          <w:szCs w:val="28"/>
        </w:rPr>
      </w:pPr>
      <w:r w:rsidRPr="007A3127">
        <w:rPr>
          <w:i/>
          <w:iCs/>
          <w:sz w:val="28"/>
          <w:szCs w:val="28"/>
        </w:rPr>
        <w:t>c) Công tác kiểm tra, giám sát, thi hành kỷ luật Đảng</w:t>
      </w:r>
    </w:p>
    <w:p w:rsidR="005B5032" w:rsidRDefault="00952FE5" w:rsidP="004769E2">
      <w:pPr>
        <w:spacing w:before="120" w:line="264" w:lineRule="auto"/>
        <w:ind w:firstLine="567"/>
        <w:jc w:val="both"/>
        <w:rPr>
          <w:sz w:val="28"/>
          <w:szCs w:val="28"/>
          <w:lang w:val="nl-NL"/>
        </w:rPr>
      </w:pPr>
      <w:r>
        <w:rPr>
          <w:bCs/>
          <w:sz w:val="28"/>
          <w:szCs w:val="28"/>
          <w:lang w:val="nb-NO"/>
        </w:rPr>
        <w:t>Lãnh đạo đ</w:t>
      </w:r>
      <w:r w:rsidRPr="00FE3251">
        <w:rPr>
          <w:sz w:val="28"/>
          <w:szCs w:val="28"/>
          <w:lang w:val="nl-NL"/>
        </w:rPr>
        <w:t xml:space="preserve">ổi mới, cải tiến phương pháp, quy trình, kỹ năng trong thực hiện </w:t>
      </w:r>
      <w:r w:rsidR="005B5032">
        <w:rPr>
          <w:sz w:val="28"/>
          <w:szCs w:val="28"/>
          <w:lang w:val="nl-NL"/>
        </w:rPr>
        <w:t>nhiệm vụ</w:t>
      </w:r>
      <w:r w:rsidRPr="00FE3251">
        <w:rPr>
          <w:sz w:val="28"/>
          <w:szCs w:val="28"/>
          <w:lang w:val="nl-NL"/>
        </w:rPr>
        <w:t xml:space="preserve"> kiểm tra, giám sát; đảm bảo khách quan, dân chủ, khoa học, đồng bộ, </w:t>
      </w:r>
      <w:r w:rsidR="005B5032">
        <w:rPr>
          <w:sz w:val="28"/>
          <w:szCs w:val="28"/>
          <w:lang w:val="nl-NL"/>
        </w:rPr>
        <w:t>thận trọng, chặt chẽ</w:t>
      </w:r>
      <w:r w:rsidRPr="00FE3251">
        <w:rPr>
          <w:sz w:val="28"/>
          <w:szCs w:val="28"/>
          <w:lang w:val="nl-NL"/>
        </w:rPr>
        <w:t xml:space="preserve">; chủ động phát hiện sớm để phòng ngừa, ngăn chặn khuyết điểm, vi phạm của tổ chức đảng và đảng viên, xử lý </w:t>
      </w:r>
      <w:r w:rsidR="005B5032">
        <w:rPr>
          <w:sz w:val="28"/>
          <w:szCs w:val="28"/>
          <w:lang w:val="nl-NL"/>
        </w:rPr>
        <w:t>nghiêm minh các hành vi vi phạm</w:t>
      </w:r>
      <w:r w:rsidRPr="00FE3251">
        <w:rPr>
          <w:sz w:val="28"/>
          <w:szCs w:val="28"/>
          <w:lang w:val="nl-NL"/>
        </w:rPr>
        <w:t>.</w:t>
      </w:r>
      <w:r>
        <w:rPr>
          <w:sz w:val="28"/>
          <w:szCs w:val="28"/>
          <w:lang w:val="nl-NL"/>
        </w:rPr>
        <w:t xml:space="preserve"> Các cuộc kiểm tra, giám sát được xem xét, kết luận chặt chẽ, kịp</w:t>
      </w:r>
      <w:r w:rsidR="00963C36">
        <w:rPr>
          <w:sz w:val="28"/>
          <w:szCs w:val="28"/>
          <w:lang w:val="nl-NL"/>
        </w:rPr>
        <w:t xml:space="preserve"> thời giải quyết những vấn đề nổ</w:t>
      </w:r>
      <w:r>
        <w:rPr>
          <w:sz w:val="28"/>
          <w:szCs w:val="28"/>
          <w:lang w:val="nl-NL"/>
        </w:rPr>
        <w:t>i cộm, phát sinh; đồng thời kiến nghị các cơ quan có thẩm quyền xử lý, chấn chỉnh những tồn tại kéo dài góp phần nâng cao năng lực</w:t>
      </w:r>
      <w:r w:rsidR="005B5032">
        <w:rPr>
          <w:sz w:val="28"/>
          <w:szCs w:val="28"/>
          <w:lang w:val="nl-NL"/>
        </w:rPr>
        <w:t xml:space="preserve"> lãnh đạo</w:t>
      </w:r>
      <w:r>
        <w:rPr>
          <w:sz w:val="28"/>
          <w:szCs w:val="28"/>
          <w:lang w:val="nl-NL"/>
        </w:rPr>
        <w:t>, sức chiến đấu của tổ chức đảng và đảng viên.</w:t>
      </w:r>
      <w:r w:rsidRPr="00FE3251">
        <w:rPr>
          <w:sz w:val="28"/>
          <w:szCs w:val="28"/>
          <w:lang w:val="nl-NL"/>
        </w:rPr>
        <w:t xml:space="preserve"> </w:t>
      </w:r>
    </w:p>
    <w:p w:rsidR="00952FE5" w:rsidRDefault="00952FE5" w:rsidP="004769E2">
      <w:pPr>
        <w:spacing w:before="120" w:line="264" w:lineRule="auto"/>
        <w:ind w:firstLine="567"/>
        <w:jc w:val="both"/>
        <w:rPr>
          <w:sz w:val="28"/>
          <w:szCs w:val="28"/>
        </w:rPr>
      </w:pPr>
      <w:r>
        <w:rPr>
          <w:sz w:val="28"/>
          <w:szCs w:val="28"/>
          <w:lang w:val="nl-NL"/>
        </w:rPr>
        <w:t>Nhiệm kỳ</w:t>
      </w:r>
      <w:r w:rsidRPr="00FE3251">
        <w:rPr>
          <w:sz w:val="28"/>
          <w:szCs w:val="28"/>
          <w:lang w:val="nl-NL"/>
        </w:rPr>
        <w:t xml:space="preserve"> qua, </w:t>
      </w:r>
      <w:r w:rsidR="00FC01E6">
        <w:rPr>
          <w:sz w:val="28"/>
          <w:szCs w:val="28"/>
          <w:lang w:val="nb-NO"/>
        </w:rPr>
        <w:t>c</w:t>
      </w:r>
      <w:r w:rsidRPr="007A3127">
        <w:rPr>
          <w:sz w:val="28"/>
          <w:szCs w:val="28"/>
          <w:lang w:val="nb-NO"/>
        </w:rPr>
        <w:t xml:space="preserve">ấp ủy các địa phương đã tiến hành kiểm tra 73 cuộc, giám giám 67 cuộc; UBKT Đảng </w:t>
      </w:r>
      <w:r w:rsidR="000F43B4">
        <w:rPr>
          <w:sz w:val="28"/>
          <w:szCs w:val="28"/>
          <w:lang w:val="nb-NO"/>
        </w:rPr>
        <w:t xml:space="preserve">ủy </w:t>
      </w:r>
      <w:r w:rsidRPr="007A3127">
        <w:rPr>
          <w:sz w:val="28"/>
          <w:szCs w:val="28"/>
          <w:lang w:val="nb-NO"/>
        </w:rPr>
        <w:t>các đơn vị tiến hành kiểm tra 75 cuộc, giám</w:t>
      </w:r>
      <w:r w:rsidRPr="007A3127">
        <w:rPr>
          <w:b/>
          <w:bCs/>
          <w:sz w:val="28"/>
          <w:szCs w:val="28"/>
          <w:lang w:val="nb-NO"/>
        </w:rPr>
        <w:t xml:space="preserve"> </w:t>
      </w:r>
      <w:r w:rsidRPr="007A3127">
        <w:rPr>
          <w:sz w:val="28"/>
          <w:szCs w:val="28"/>
          <w:lang w:val="nb-NO"/>
        </w:rPr>
        <w:t>64 cuộc. UBKT Đả</w:t>
      </w:r>
      <w:r w:rsidR="000F43B4">
        <w:rPr>
          <w:sz w:val="28"/>
          <w:szCs w:val="28"/>
          <w:lang w:val="nb-NO"/>
        </w:rPr>
        <w:t>ng ủy các địa phươ</w:t>
      </w:r>
      <w:r w:rsidRPr="007A3127">
        <w:rPr>
          <w:sz w:val="28"/>
          <w:szCs w:val="28"/>
          <w:lang w:val="nb-NO"/>
        </w:rPr>
        <w:t xml:space="preserve">ng tiến hành kiểm tra </w:t>
      </w:r>
      <w:r w:rsidR="00D1551C" w:rsidRPr="007A3127">
        <w:rPr>
          <w:sz w:val="28"/>
          <w:szCs w:val="28"/>
          <w:lang w:val="nb-NO"/>
        </w:rPr>
        <w:t xml:space="preserve">22 cuộc đối với tổ chức đảng và đảng viên </w:t>
      </w:r>
      <w:r w:rsidRPr="007A3127">
        <w:rPr>
          <w:sz w:val="28"/>
          <w:szCs w:val="28"/>
          <w:lang w:val="nb-NO"/>
        </w:rPr>
        <w:t>khi có dấu hiệu vi phạm, kịp thời xử lý kỷ luật đối với tổ chức đảng và đảng viên vi phạm, tham mưu xử lý kỷ luật</w:t>
      </w:r>
      <w:r w:rsidRPr="007A3127">
        <w:rPr>
          <w:b/>
          <w:bCs/>
          <w:sz w:val="28"/>
          <w:szCs w:val="28"/>
          <w:lang w:val="nb-NO"/>
        </w:rPr>
        <w:t xml:space="preserve"> </w:t>
      </w:r>
      <w:r w:rsidRPr="007A3127">
        <w:rPr>
          <w:sz w:val="28"/>
          <w:szCs w:val="28"/>
          <w:lang w:val="nb-NO"/>
        </w:rPr>
        <w:t>21 đảng viên. Thường xuyên quán triệt, triển khai các văn bản liên quan đến công tác k</w:t>
      </w:r>
      <w:r w:rsidR="007542F2">
        <w:rPr>
          <w:sz w:val="28"/>
          <w:szCs w:val="28"/>
          <w:lang w:val="nb-NO"/>
        </w:rPr>
        <w:t>iểm tra, giám sát; chỉ đạo các c</w:t>
      </w:r>
      <w:r w:rsidRPr="007A3127">
        <w:rPr>
          <w:sz w:val="28"/>
          <w:szCs w:val="28"/>
          <w:lang w:val="nb-NO"/>
        </w:rPr>
        <w:t xml:space="preserve">hi bộ xây dựng và thực hiện </w:t>
      </w:r>
      <w:r w:rsidR="007542F2">
        <w:rPr>
          <w:sz w:val="28"/>
          <w:szCs w:val="28"/>
          <w:lang w:val="nb-NO"/>
        </w:rPr>
        <w:t>k</w:t>
      </w:r>
      <w:r w:rsidRPr="007A3127">
        <w:rPr>
          <w:sz w:val="28"/>
          <w:szCs w:val="28"/>
          <w:lang w:val="nb-NO"/>
        </w:rPr>
        <w:t>ế hoạch kiểm tra, giám sát đảm bảo nội dung, kế hoạch đề ra. Qua kiểm tra, giám sát đã kịp thời chấn chỉnh những hạn chế, sai phạm, chỉ đạo các đơn vị tập trung khắc phục những tồn tại, hạn chế đã chỉ ra</w:t>
      </w:r>
      <w:r>
        <w:rPr>
          <w:sz w:val="28"/>
          <w:szCs w:val="28"/>
          <w:lang w:val="nb-NO"/>
        </w:rPr>
        <w:t>.</w:t>
      </w:r>
    </w:p>
    <w:p w:rsidR="00952FE5" w:rsidRPr="007A3127" w:rsidRDefault="00952FE5" w:rsidP="004769E2">
      <w:pPr>
        <w:spacing w:before="120" w:line="264" w:lineRule="auto"/>
        <w:ind w:firstLine="567"/>
        <w:jc w:val="both"/>
        <w:rPr>
          <w:i/>
          <w:iCs/>
          <w:sz w:val="28"/>
          <w:szCs w:val="28"/>
        </w:rPr>
      </w:pPr>
      <w:r>
        <w:rPr>
          <w:i/>
          <w:iCs/>
          <w:sz w:val="28"/>
          <w:szCs w:val="28"/>
        </w:rPr>
        <w:lastRenderedPageBreak/>
        <w:t>d</w:t>
      </w:r>
      <w:r w:rsidRPr="007A3127">
        <w:rPr>
          <w:i/>
          <w:iCs/>
          <w:sz w:val="28"/>
          <w:szCs w:val="28"/>
        </w:rPr>
        <w:t>) Công tác dân vận</w:t>
      </w:r>
    </w:p>
    <w:p w:rsidR="00952FE5" w:rsidRDefault="00952FE5" w:rsidP="004769E2">
      <w:pPr>
        <w:spacing w:before="120" w:line="264" w:lineRule="auto"/>
        <w:ind w:firstLine="567"/>
        <w:jc w:val="both"/>
        <w:rPr>
          <w:sz w:val="28"/>
          <w:szCs w:val="28"/>
          <w:lang w:val="sv-SE"/>
        </w:rPr>
      </w:pPr>
      <w:r w:rsidRPr="007A3127">
        <w:rPr>
          <w:sz w:val="28"/>
          <w:szCs w:val="28"/>
          <w:lang w:val="sv-SE"/>
        </w:rPr>
        <w:t>Chỉ đạo triển khai đồng bộ, hiệu quả các Chỉ thị, Nghị quyết</w:t>
      </w:r>
      <w:r w:rsidR="005B5032">
        <w:rPr>
          <w:sz w:val="28"/>
          <w:szCs w:val="28"/>
          <w:lang w:val="sv-SE"/>
        </w:rPr>
        <w:t xml:space="preserve"> của Đảng</w:t>
      </w:r>
      <w:r w:rsidRPr="007A3127">
        <w:rPr>
          <w:sz w:val="28"/>
          <w:szCs w:val="28"/>
          <w:lang w:val="sv-SE"/>
        </w:rPr>
        <w:t xml:space="preserve"> về công tác dân vận. Các phong trào thi đua yêu nước, phong trào thi đua “Dân vận khéo”, mô hình “tự quản” được triển khai sâu rộng, huy động được sự tham gia của hệ thống chính trị, sự đồng thuận, hưởng ứng tích cực của các tầng lớp nhân dân, </w:t>
      </w:r>
      <w:r w:rsidR="005E2DA6" w:rsidRPr="005E2DA6">
        <w:rPr>
          <w:sz w:val="28"/>
          <w:szCs w:val="28"/>
          <w:lang w:val="sv-SE"/>
        </w:rPr>
        <w:t xml:space="preserve">nhất là phong trào hiến đất, đóng góp kinh phí, ngày công để </w:t>
      </w:r>
      <w:r w:rsidR="005E2DA6" w:rsidRPr="005E2DA6">
        <w:rPr>
          <w:color w:val="000000" w:themeColor="text1"/>
          <w:sz w:val="28"/>
          <w:szCs w:val="28"/>
          <w:lang w:val="sv-SE"/>
        </w:rPr>
        <w:t xml:space="preserve">nâng cấp, mở rộng nhiều </w:t>
      </w:r>
      <w:r w:rsidR="005E2DA6" w:rsidRPr="005E2DA6">
        <w:rPr>
          <w:sz w:val="28"/>
          <w:szCs w:val="28"/>
          <w:lang w:val="sv-SE"/>
        </w:rPr>
        <w:t xml:space="preserve">tuyến đường; bồi thường, giải phóng mặt bằng; vận động xây dựng các tuyến phố văn minh đô thị; </w:t>
      </w:r>
      <w:r w:rsidRPr="005E2DA6">
        <w:rPr>
          <w:sz w:val="28"/>
          <w:szCs w:val="28"/>
          <w:lang w:val="sv-SE"/>
        </w:rPr>
        <w:t>công tác phòng chống dịch Covid-19</w:t>
      </w:r>
      <w:r w:rsidR="005E2DA6" w:rsidRPr="005E2DA6">
        <w:rPr>
          <w:sz w:val="28"/>
          <w:szCs w:val="28"/>
          <w:lang w:val="sv-SE"/>
        </w:rPr>
        <w:t>, ...</w:t>
      </w:r>
      <w:r w:rsidRPr="005E2DA6">
        <w:rPr>
          <w:sz w:val="28"/>
          <w:szCs w:val="28"/>
          <w:lang w:val="sv-SE"/>
        </w:rPr>
        <w:t xml:space="preserve">. </w:t>
      </w:r>
      <w:proofErr w:type="gramStart"/>
      <w:r w:rsidRPr="005E2DA6">
        <w:rPr>
          <w:sz w:val="28"/>
          <w:szCs w:val="28"/>
        </w:rPr>
        <w:t>Quy chế dân chủ cơ sở</w:t>
      </w:r>
      <w:r w:rsidR="00E2245F">
        <w:rPr>
          <w:sz w:val="28"/>
          <w:szCs w:val="28"/>
        </w:rPr>
        <w:t xml:space="preserve"> được triển khai hiệu quả</w:t>
      </w:r>
      <w:r w:rsidRPr="007A3127">
        <w:rPr>
          <w:sz w:val="28"/>
          <w:szCs w:val="28"/>
        </w:rPr>
        <w:t>.</w:t>
      </w:r>
      <w:proofErr w:type="gramEnd"/>
      <w:r w:rsidRPr="007A3127">
        <w:rPr>
          <w:sz w:val="28"/>
          <w:szCs w:val="28"/>
        </w:rPr>
        <w:t xml:space="preserve"> </w:t>
      </w:r>
      <w:r>
        <w:rPr>
          <w:sz w:val="28"/>
          <w:szCs w:val="28"/>
        </w:rPr>
        <w:t>Chỉ đạo thực hiện tốt c</w:t>
      </w:r>
      <w:r w:rsidRPr="007A3127">
        <w:rPr>
          <w:sz w:val="28"/>
          <w:szCs w:val="28"/>
        </w:rPr>
        <w:t>ông tác đối thoại giữa người đứng đầu cấp ủy, chính quyền với Nhân d</w:t>
      </w:r>
      <w:r w:rsidR="00E2245F">
        <w:rPr>
          <w:sz w:val="28"/>
          <w:szCs w:val="28"/>
        </w:rPr>
        <w:t xml:space="preserve">ân, kịp thời giải quyết đơn </w:t>
      </w:r>
      <w:proofErr w:type="gramStart"/>
      <w:r w:rsidR="00E2245F">
        <w:rPr>
          <w:sz w:val="28"/>
          <w:szCs w:val="28"/>
        </w:rPr>
        <w:t>thư</w:t>
      </w:r>
      <w:proofErr w:type="gramEnd"/>
      <w:r w:rsidR="00E2245F">
        <w:rPr>
          <w:sz w:val="28"/>
          <w:szCs w:val="28"/>
        </w:rPr>
        <w:t xml:space="preserve"> khiếu nại, kiến nghị</w:t>
      </w:r>
      <w:r w:rsidRPr="007A3127">
        <w:rPr>
          <w:sz w:val="28"/>
          <w:szCs w:val="28"/>
        </w:rPr>
        <w:t>.</w:t>
      </w:r>
      <w:r w:rsidRPr="007A3127">
        <w:rPr>
          <w:sz w:val="28"/>
          <w:szCs w:val="28"/>
          <w:lang w:val="sv-SE"/>
        </w:rPr>
        <w:t xml:space="preserve"> Công tác tôn giáo luôn được chú trọng, khối Đại đoàn kết toàn dân tộc được củng cố, giữ vững ổn định chính trị, trật tự an toàn xã hội.</w:t>
      </w:r>
    </w:p>
    <w:p w:rsidR="00952FE5" w:rsidRPr="007A3127" w:rsidRDefault="00952FE5" w:rsidP="004769E2">
      <w:pPr>
        <w:spacing w:before="120" w:line="264" w:lineRule="auto"/>
        <w:ind w:firstLine="567"/>
        <w:jc w:val="both"/>
        <w:rPr>
          <w:i/>
          <w:iCs/>
          <w:sz w:val="28"/>
          <w:szCs w:val="28"/>
        </w:rPr>
      </w:pPr>
      <w:r>
        <w:rPr>
          <w:i/>
          <w:iCs/>
          <w:sz w:val="28"/>
          <w:szCs w:val="28"/>
        </w:rPr>
        <w:t>đ</w:t>
      </w:r>
      <w:r w:rsidRPr="007A3127">
        <w:rPr>
          <w:i/>
          <w:iCs/>
          <w:sz w:val="28"/>
          <w:szCs w:val="28"/>
        </w:rPr>
        <w:t>) Công tác nội chính và phòng, chống tham nhũng, lãng phí, tiêu cực</w:t>
      </w:r>
    </w:p>
    <w:p w:rsidR="00952FE5" w:rsidRPr="007A3127" w:rsidRDefault="00952FE5" w:rsidP="004769E2">
      <w:pPr>
        <w:spacing w:before="120" w:line="264" w:lineRule="auto"/>
        <w:ind w:firstLine="567"/>
        <w:jc w:val="both"/>
        <w:rPr>
          <w:sz w:val="28"/>
          <w:szCs w:val="28"/>
        </w:rPr>
      </w:pPr>
      <w:proofErr w:type="gramStart"/>
      <w:r w:rsidRPr="007A3127">
        <w:rPr>
          <w:sz w:val="28"/>
          <w:szCs w:val="28"/>
        </w:rPr>
        <w:t>Công tác nội chính, cải cách tư pháp, phòng, chống tham nhũng, lãng phí, tiêu cực đạt nhiều kết quả.</w:t>
      </w:r>
      <w:proofErr w:type="gramEnd"/>
      <w:r w:rsidRPr="007A3127">
        <w:rPr>
          <w:sz w:val="28"/>
          <w:szCs w:val="28"/>
        </w:rPr>
        <w:t xml:space="preserve"> Chỉ đạo kiểm tra, giám sát đối với cán bộ, công chức có dấu hiệu tham nhũng, tiêu cực; hướng dẫn việc kê khai, công khai tài sản, thu nhập đối với những </w:t>
      </w:r>
      <w:r w:rsidR="007542F2">
        <w:rPr>
          <w:sz w:val="28"/>
          <w:szCs w:val="28"/>
        </w:rPr>
        <w:t>cán bộ, công chức</w:t>
      </w:r>
      <w:r w:rsidRPr="007A3127">
        <w:rPr>
          <w:sz w:val="28"/>
          <w:szCs w:val="28"/>
        </w:rPr>
        <w:t xml:space="preserve"> thuộc đối tượng phải kê khai tài sản, thu nhập; thường xuyên theo dõi, giám sát, tự kiểm tra công tác </w:t>
      </w:r>
      <w:r w:rsidR="00A7687C">
        <w:rPr>
          <w:sz w:val="28"/>
          <w:szCs w:val="28"/>
        </w:rPr>
        <w:t>phòng chống tham nhũng</w:t>
      </w:r>
      <w:r w:rsidRPr="007A3127">
        <w:rPr>
          <w:sz w:val="28"/>
          <w:szCs w:val="28"/>
        </w:rPr>
        <w:t>, lãng phí, tiêu cực trong nội bộ cơ quan, một số đơn vị trực thuộc, cán bộ, công chức thuộc quyền quản lý; đến nay các địa phương chưa để xảy ra trường hợp tham nhũng, tiêu cực phải xử lý.</w:t>
      </w:r>
    </w:p>
    <w:p w:rsidR="00E2245F" w:rsidRDefault="005E2DA6" w:rsidP="004769E2">
      <w:pPr>
        <w:spacing w:before="120" w:line="264" w:lineRule="auto"/>
        <w:ind w:firstLine="567"/>
        <w:jc w:val="both"/>
        <w:rPr>
          <w:sz w:val="28"/>
          <w:szCs w:val="28"/>
        </w:rPr>
      </w:pPr>
      <w:r>
        <w:rPr>
          <w:sz w:val="28"/>
          <w:szCs w:val="28"/>
        </w:rPr>
        <w:t>T</w:t>
      </w:r>
      <w:r w:rsidR="00952FE5">
        <w:rPr>
          <w:sz w:val="28"/>
          <w:szCs w:val="28"/>
        </w:rPr>
        <w:t>hực hiện tốt c</w:t>
      </w:r>
      <w:r w:rsidR="00952FE5" w:rsidRPr="007A3127">
        <w:rPr>
          <w:sz w:val="28"/>
          <w:szCs w:val="28"/>
        </w:rPr>
        <w:t xml:space="preserve">ông tác tiếp công dân, đối thoại </w:t>
      </w:r>
      <w:r>
        <w:rPr>
          <w:sz w:val="28"/>
          <w:szCs w:val="28"/>
        </w:rPr>
        <w:t xml:space="preserve">trực tiếp </w:t>
      </w:r>
      <w:r w:rsidR="00952FE5" w:rsidRPr="007A3127">
        <w:rPr>
          <w:sz w:val="28"/>
          <w:szCs w:val="28"/>
        </w:rPr>
        <w:t>giữ</w:t>
      </w:r>
      <w:r>
        <w:rPr>
          <w:sz w:val="28"/>
          <w:szCs w:val="28"/>
        </w:rPr>
        <w:t>a</w:t>
      </w:r>
      <w:r w:rsidR="00952FE5" w:rsidRPr="007A3127">
        <w:rPr>
          <w:sz w:val="28"/>
          <w:szCs w:val="28"/>
        </w:rPr>
        <w:t xml:space="preserve"> người đứng đầu cấp ủy,</w:t>
      </w:r>
      <w:r>
        <w:rPr>
          <w:sz w:val="28"/>
          <w:szCs w:val="28"/>
        </w:rPr>
        <w:t xml:space="preserve"> chính quyền với nhân dân;</w:t>
      </w:r>
      <w:r w:rsidR="00952FE5" w:rsidRPr="007A3127">
        <w:rPr>
          <w:sz w:val="28"/>
          <w:szCs w:val="28"/>
        </w:rPr>
        <w:t xml:space="preserve"> giải quyết đơn thư kiến nghị, phản ánh của Nhân dân</w:t>
      </w:r>
      <w:r w:rsidR="00952FE5">
        <w:rPr>
          <w:sz w:val="28"/>
          <w:szCs w:val="28"/>
        </w:rPr>
        <w:t>; trong nhiệm kỳ, đã</w:t>
      </w:r>
      <w:r w:rsidR="00952FE5" w:rsidRPr="007A3127">
        <w:rPr>
          <w:sz w:val="28"/>
          <w:szCs w:val="28"/>
        </w:rPr>
        <w:t xml:space="preserve"> tổ chức tiếp 693 lượt công dân. </w:t>
      </w:r>
    </w:p>
    <w:p w:rsidR="00952FE5" w:rsidRPr="007A3127" w:rsidRDefault="00952FE5" w:rsidP="004769E2">
      <w:pPr>
        <w:spacing w:before="120" w:line="264" w:lineRule="auto"/>
        <w:ind w:firstLine="567"/>
        <w:jc w:val="both"/>
        <w:rPr>
          <w:sz w:val="28"/>
          <w:szCs w:val="28"/>
        </w:rPr>
      </w:pPr>
      <w:proofErr w:type="gramStart"/>
      <w:r w:rsidRPr="007A3127">
        <w:rPr>
          <w:sz w:val="28"/>
          <w:szCs w:val="28"/>
        </w:rPr>
        <w:t xml:space="preserve">Công tác phố biến, tuyên truyền pháp luật được </w:t>
      </w:r>
      <w:r w:rsidR="005E2DA6">
        <w:rPr>
          <w:sz w:val="28"/>
          <w:szCs w:val="28"/>
        </w:rPr>
        <w:t>chú trọng</w:t>
      </w:r>
      <w:r w:rsidRPr="007A3127">
        <w:rPr>
          <w:sz w:val="28"/>
          <w:szCs w:val="28"/>
        </w:rPr>
        <w:t xml:space="preserve">; </w:t>
      </w:r>
      <w:r w:rsidR="005E2DA6">
        <w:rPr>
          <w:sz w:val="28"/>
          <w:szCs w:val="28"/>
        </w:rPr>
        <w:t>c</w:t>
      </w:r>
      <w:r w:rsidRPr="007A3127">
        <w:rPr>
          <w:sz w:val="28"/>
          <w:szCs w:val="28"/>
        </w:rPr>
        <w:t>ác địa phương đều đạt chuẩn tiếp cận về pháp luật.</w:t>
      </w:r>
      <w:proofErr w:type="gramEnd"/>
      <w:r w:rsidR="00E2245F">
        <w:rPr>
          <w:sz w:val="28"/>
          <w:szCs w:val="28"/>
        </w:rPr>
        <w:t xml:space="preserve"> </w:t>
      </w:r>
      <w:r w:rsidRPr="007A3127">
        <w:rPr>
          <w:sz w:val="28"/>
          <w:szCs w:val="28"/>
        </w:rPr>
        <w:t>Công tác cải cách tư pháp được thực hiện tốt; thường xuyên chỉ đạo theo dõi thi hành pháp luật và quản lý nhà nước về xử lý vi phạm hành chính; chỉ đạo các UBND phường theo dõi kiểm tra việc chấp hành các quyết định xử phạt vi phạm hành chính, khắc phục hậu quả vi phạm theo quy định của pháp luật.</w:t>
      </w:r>
    </w:p>
    <w:p w:rsidR="00952FE5" w:rsidRPr="007A3127" w:rsidRDefault="00952FE5" w:rsidP="004769E2">
      <w:pPr>
        <w:spacing w:before="120" w:line="264" w:lineRule="auto"/>
        <w:ind w:firstLine="567"/>
        <w:jc w:val="both"/>
        <w:rPr>
          <w:i/>
          <w:iCs/>
          <w:sz w:val="28"/>
          <w:szCs w:val="28"/>
        </w:rPr>
      </w:pPr>
      <w:r w:rsidRPr="007A3127">
        <w:rPr>
          <w:i/>
          <w:iCs/>
          <w:sz w:val="28"/>
          <w:szCs w:val="28"/>
        </w:rPr>
        <w:t>e) Lãnh đạo công tác xây dựng chính quyền</w:t>
      </w:r>
    </w:p>
    <w:p w:rsidR="00952FE5" w:rsidRPr="007A3127" w:rsidRDefault="00952FE5" w:rsidP="004769E2">
      <w:pPr>
        <w:pBdr>
          <w:top w:val="dotted" w:sz="4" w:space="0" w:color="FFFFFF"/>
          <w:left w:val="dotted" w:sz="4" w:space="0" w:color="FFFFFF"/>
          <w:bottom w:val="dotted" w:sz="4" w:space="0" w:color="FFFFFF"/>
          <w:right w:val="dotted" w:sz="4" w:space="0" w:color="FFFFFF"/>
        </w:pBdr>
        <w:shd w:val="clear" w:color="auto" w:fill="FFFFFF"/>
        <w:spacing w:before="120" w:line="264" w:lineRule="auto"/>
        <w:ind w:firstLine="567"/>
        <w:jc w:val="both"/>
        <w:rPr>
          <w:sz w:val="28"/>
          <w:szCs w:val="28"/>
          <w:lang w:val="nb-NO"/>
        </w:rPr>
      </w:pPr>
      <w:r w:rsidRPr="007A3127">
        <w:rPr>
          <w:sz w:val="28"/>
          <w:szCs w:val="28"/>
          <w:lang w:val="vi-VN"/>
        </w:rPr>
        <w:t>L</w:t>
      </w:r>
      <w:r w:rsidRPr="007A3127">
        <w:rPr>
          <w:sz w:val="28"/>
          <w:szCs w:val="28"/>
          <w:lang w:val="nb-NO"/>
        </w:rPr>
        <w:t>ãnh đạo tổ chức cuộc bầu cử đại biểu Quốc hội khóa XV và đại biểu HĐND các cấp nhiệm kỳ 2021-2026 đảm bảo</w:t>
      </w:r>
      <w:r w:rsidR="0035420F">
        <w:rPr>
          <w:sz w:val="28"/>
          <w:szCs w:val="28"/>
          <w:lang w:val="nb-NO"/>
        </w:rPr>
        <w:t xml:space="preserve"> Luật định</w:t>
      </w:r>
      <w:r w:rsidR="00160348">
        <w:rPr>
          <w:sz w:val="28"/>
          <w:szCs w:val="28"/>
          <w:lang w:val="nb-NO"/>
        </w:rPr>
        <w:t>; c</w:t>
      </w:r>
      <w:r>
        <w:rPr>
          <w:sz w:val="28"/>
          <w:szCs w:val="28"/>
        </w:rPr>
        <w:t xml:space="preserve">hỉ đạo </w:t>
      </w:r>
      <w:r w:rsidRPr="007A3127">
        <w:rPr>
          <w:sz w:val="28"/>
          <w:szCs w:val="28"/>
          <w:lang w:val="vi-VN"/>
        </w:rPr>
        <w:t>bầu cử</w:t>
      </w:r>
      <w:r w:rsidR="0035420F">
        <w:rPr>
          <w:sz w:val="28"/>
          <w:szCs w:val="28"/>
        </w:rPr>
        <w:t>,</w:t>
      </w:r>
      <w:r w:rsidRPr="007A3127">
        <w:rPr>
          <w:sz w:val="28"/>
          <w:szCs w:val="28"/>
          <w:lang w:val="vi-VN"/>
        </w:rPr>
        <w:t xml:space="preserve"> bầu bổ sung các chức danh của HĐND, UBND đúng quy định; lãnh đạo bầu cử Khối phố trưởng nhiệm kỳ 2022 </w:t>
      </w:r>
      <w:r w:rsidRPr="007A3127">
        <w:rPr>
          <w:sz w:val="28"/>
          <w:szCs w:val="28"/>
        </w:rPr>
        <w:t>-</w:t>
      </w:r>
      <w:r w:rsidRPr="007A3127">
        <w:rPr>
          <w:sz w:val="28"/>
          <w:szCs w:val="28"/>
          <w:lang w:val="vi-VN"/>
        </w:rPr>
        <w:t xml:space="preserve"> 2027 đạt kết quả</w:t>
      </w:r>
      <w:r w:rsidR="00160348">
        <w:rPr>
          <w:sz w:val="28"/>
          <w:szCs w:val="28"/>
        </w:rPr>
        <w:t xml:space="preserve"> tốt</w:t>
      </w:r>
      <w:r w:rsidRPr="007A3127">
        <w:rPr>
          <w:sz w:val="28"/>
          <w:szCs w:val="28"/>
          <w:lang w:val="vi-VN"/>
        </w:rPr>
        <w:t>. Đổi mới và nâng cao c</w:t>
      </w:r>
      <w:r w:rsidRPr="007A3127">
        <w:rPr>
          <w:sz w:val="28"/>
          <w:szCs w:val="28"/>
          <w:lang w:val="nb-NO"/>
        </w:rPr>
        <w:t>hất lượng các kỳ họp, vai trò giám sát của HĐND, Thường trực HĐND, các ban của HĐND được</w:t>
      </w:r>
      <w:r w:rsidR="0035420F">
        <w:rPr>
          <w:sz w:val="28"/>
          <w:szCs w:val="28"/>
          <w:lang w:val="nb-NO"/>
        </w:rPr>
        <w:t xml:space="preserve"> tăng cường, đã tổ chức 41 cuộc giám sát chuyên đề;</w:t>
      </w:r>
      <w:r w:rsidRPr="007A3127">
        <w:rPr>
          <w:sz w:val="28"/>
          <w:szCs w:val="28"/>
          <w:lang w:val="nb-NO"/>
        </w:rPr>
        <w:t xml:space="preserve"> thường xuyên khảo sát ý kiến, kiến nghị của cử tri, khảo sát việc thực hiện Nghị quyết của HĐND </w:t>
      </w:r>
      <w:r w:rsidR="00895E38">
        <w:rPr>
          <w:sz w:val="28"/>
          <w:szCs w:val="28"/>
          <w:lang w:val="nb-NO"/>
        </w:rPr>
        <w:t xml:space="preserve">từng </w:t>
      </w:r>
      <w:r w:rsidRPr="007A3127">
        <w:rPr>
          <w:sz w:val="28"/>
          <w:szCs w:val="28"/>
          <w:lang w:val="nb-NO"/>
        </w:rPr>
        <w:t xml:space="preserve">phường. </w:t>
      </w:r>
    </w:p>
    <w:p w:rsidR="00952FE5" w:rsidRPr="000071DF" w:rsidRDefault="00952FE5" w:rsidP="004769E2">
      <w:pPr>
        <w:pBdr>
          <w:top w:val="dotted" w:sz="4" w:space="0" w:color="FFFFFF"/>
          <w:left w:val="dotted" w:sz="4" w:space="0" w:color="FFFFFF"/>
          <w:bottom w:val="dotted" w:sz="4" w:space="0" w:color="FFFFFF"/>
          <w:right w:val="dotted" w:sz="4" w:space="0" w:color="FFFFFF"/>
        </w:pBdr>
        <w:shd w:val="clear" w:color="auto" w:fill="FFFFFF"/>
        <w:spacing w:before="120" w:line="264" w:lineRule="auto"/>
        <w:ind w:firstLine="567"/>
        <w:jc w:val="both"/>
        <w:rPr>
          <w:sz w:val="28"/>
          <w:szCs w:val="28"/>
          <w:lang w:val="nb-NO"/>
        </w:rPr>
      </w:pPr>
      <w:r w:rsidRPr="007A3127">
        <w:rPr>
          <w:sz w:val="28"/>
          <w:szCs w:val="28"/>
          <w:lang w:val="da-DK"/>
        </w:rPr>
        <w:lastRenderedPageBreak/>
        <w:t xml:space="preserve"> </w:t>
      </w:r>
      <w:r>
        <w:rPr>
          <w:sz w:val="28"/>
          <w:szCs w:val="28"/>
          <w:lang w:val="da-DK"/>
        </w:rPr>
        <w:t>Chỉ đạo t</w:t>
      </w:r>
      <w:r w:rsidRPr="007A3127">
        <w:rPr>
          <w:sz w:val="28"/>
          <w:szCs w:val="28"/>
          <w:lang w:val="da-DK"/>
        </w:rPr>
        <w:t>ăng cường hiệu lực, hiệu quả quản lý nhà nước trên các lĩnh vực, tập trung giải quyết những vấn đề</w:t>
      </w:r>
      <w:r w:rsidR="0035420F">
        <w:rPr>
          <w:sz w:val="28"/>
          <w:szCs w:val="28"/>
          <w:lang w:val="da-DK"/>
        </w:rPr>
        <w:t xml:space="preserve"> bức xúc, tồn tại kéo dài,</w:t>
      </w:r>
      <w:r w:rsidRPr="007A3127">
        <w:rPr>
          <w:sz w:val="28"/>
          <w:szCs w:val="28"/>
          <w:lang w:val="da-DK"/>
        </w:rPr>
        <w:t xml:space="preserve"> Nhân dân quan tâm. </w:t>
      </w:r>
      <w:r w:rsidR="00646E95">
        <w:rPr>
          <w:sz w:val="28"/>
          <w:szCs w:val="28"/>
          <w:lang w:val="da-DK"/>
        </w:rPr>
        <w:t>Q</w:t>
      </w:r>
      <w:r w:rsidRPr="007A3127">
        <w:rPr>
          <w:sz w:val="28"/>
          <w:szCs w:val="28"/>
          <w:lang w:val="nb-NO"/>
        </w:rPr>
        <w:t>uan tâm xây dựng, củng cố tổ chức bộ máy, cán bộ, công chức đảm bảo năng lực, trình độ chuyên môn nghiệp vụ, phẩm chất đạo đức, tinh thần trách nhiệm, hoạt động</w:t>
      </w:r>
      <w:r w:rsidR="00646E95">
        <w:rPr>
          <w:sz w:val="28"/>
          <w:szCs w:val="28"/>
          <w:lang w:val="nb-NO"/>
        </w:rPr>
        <w:t xml:space="preserve"> hiệu lực, </w:t>
      </w:r>
      <w:r w:rsidRPr="007A3127">
        <w:rPr>
          <w:sz w:val="28"/>
          <w:szCs w:val="28"/>
          <w:lang w:val="nb-NO"/>
        </w:rPr>
        <w:t>hiệu quả</w:t>
      </w:r>
      <w:r w:rsidR="00646E95">
        <w:rPr>
          <w:sz w:val="28"/>
          <w:szCs w:val="28"/>
          <w:lang w:val="nb-NO"/>
        </w:rPr>
        <w:t>,</w:t>
      </w:r>
      <w:r w:rsidRPr="007A3127">
        <w:rPr>
          <w:sz w:val="28"/>
          <w:szCs w:val="28"/>
          <w:lang w:val="nb-NO"/>
        </w:rPr>
        <w:t xml:space="preserve"> gắn với triển khai thực hiện Chỉ thị 06-CT/TW ngày 01/04/2021 của Thành ủy Tam Kỳ về </w:t>
      </w:r>
      <w:r w:rsidRPr="000071DF">
        <w:rPr>
          <w:sz w:val="28"/>
          <w:szCs w:val="28"/>
          <w:lang w:val="nb-NO"/>
        </w:rPr>
        <w:t xml:space="preserve">"Tăng cường kỷ luật, kỷ cương, nâng cao hiệu lực, hiệu quả hoạt động của hệ thống chính trị đáp ứng yêu cầu xây dựng và phát triển thành phố trong tình hình mới"; kỷ cương hành chính, tinh thần, thái độ phục vụ nhân dân được nâng lên. </w:t>
      </w:r>
    </w:p>
    <w:p w:rsidR="00952FE5" w:rsidRPr="007A3127" w:rsidRDefault="00646E95" w:rsidP="004769E2">
      <w:pPr>
        <w:spacing w:before="120" w:line="264" w:lineRule="auto"/>
        <w:ind w:firstLine="567"/>
        <w:jc w:val="both"/>
        <w:rPr>
          <w:sz w:val="28"/>
          <w:szCs w:val="28"/>
        </w:rPr>
      </w:pPr>
      <w:r>
        <w:rPr>
          <w:color w:val="000000"/>
          <w:spacing w:val="-2"/>
          <w:kern w:val="16"/>
          <w:sz w:val="28"/>
          <w:szCs w:val="28"/>
          <w:lang w:val="pt-BR"/>
        </w:rPr>
        <w:t>T</w:t>
      </w:r>
      <w:r w:rsidR="00952FE5">
        <w:rPr>
          <w:color w:val="000000"/>
          <w:spacing w:val="-2"/>
          <w:kern w:val="16"/>
          <w:sz w:val="28"/>
          <w:szCs w:val="28"/>
          <w:lang w:val="pt-BR"/>
        </w:rPr>
        <w:t>riển khai tốt c</w:t>
      </w:r>
      <w:r w:rsidR="00952FE5" w:rsidRPr="007A3127">
        <w:rPr>
          <w:color w:val="000000"/>
          <w:spacing w:val="-2"/>
          <w:kern w:val="16"/>
          <w:sz w:val="28"/>
          <w:szCs w:val="28"/>
          <w:lang w:val="pt-BR"/>
        </w:rPr>
        <w:t>ông tác cải cách hành chính gắn với chuyển đổi số</w:t>
      </w:r>
      <w:r>
        <w:rPr>
          <w:color w:val="000000"/>
          <w:spacing w:val="-2"/>
          <w:kern w:val="16"/>
          <w:sz w:val="28"/>
          <w:szCs w:val="28"/>
          <w:lang w:val="pt-BR"/>
        </w:rPr>
        <w:t xml:space="preserve">, </w:t>
      </w:r>
      <w:r w:rsidRPr="007A3127">
        <w:rPr>
          <w:sz w:val="28"/>
          <w:szCs w:val="28"/>
          <w:lang w:val="nb-NO"/>
        </w:rPr>
        <w:t xml:space="preserve">hướng đến </w:t>
      </w:r>
      <w:r>
        <w:rPr>
          <w:sz w:val="28"/>
          <w:szCs w:val="28"/>
          <w:lang w:val="nb-NO"/>
        </w:rPr>
        <w:t>nền hành chính phục vụ Nhân dân</w:t>
      </w:r>
      <w:r w:rsidR="00952FE5" w:rsidRPr="007A3127">
        <w:rPr>
          <w:color w:val="000000"/>
          <w:spacing w:val="-2"/>
          <w:kern w:val="16"/>
          <w:sz w:val="28"/>
          <w:szCs w:val="28"/>
          <w:lang w:val="pt-BR"/>
        </w:rPr>
        <w:t>;</w:t>
      </w:r>
      <w:r>
        <w:rPr>
          <w:color w:val="000000"/>
          <w:spacing w:val="-2"/>
          <w:kern w:val="16"/>
          <w:sz w:val="28"/>
          <w:szCs w:val="28"/>
          <w:lang w:val="pt-BR"/>
        </w:rPr>
        <w:t xml:space="preserve"> hoạt động của</w:t>
      </w:r>
      <w:r w:rsidR="00952FE5" w:rsidRPr="007A3127">
        <w:rPr>
          <w:sz w:val="28"/>
          <w:szCs w:val="28"/>
          <w:lang w:val="nb-NO"/>
        </w:rPr>
        <w:t xml:space="preserve"> bộ phận tiếp nhận và trả kết quả các phường</w:t>
      </w:r>
      <w:r>
        <w:rPr>
          <w:sz w:val="28"/>
          <w:szCs w:val="28"/>
          <w:lang w:val="nb-NO"/>
        </w:rPr>
        <w:t xml:space="preserve"> ngày càng </w:t>
      </w:r>
      <w:r w:rsidR="00952FE5" w:rsidRPr="007A3127">
        <w:rPr>
          <w:sz w:val="28"/>
          <w:szCs w:val="28"/>
          <w:lang w:val="nb-NO"/>
        </w:rPr>
        <w:t>chất lượng, được Nhân dân đánh giá hài lòng</w:t>
      </w:r>
      <w:r>
        <w:rPr>
          <w:sz w:val="28"/>
          <w:szCs w:val="28"/>
          <w:lang w:val="nb-NO"/>
        </w:rPr>
        <w:t xml:space="preserve"> cao</w:t>
      </w:r>
      <w:r w:rsidR="00952FE5" w:rsidRPr="007A3127">
        <w:rPr>
          <w:sz w:val="28"/>
          <w:szCs w:val="28"/>
          <w:lang w:val="nb-NO"/>
        </w:rPr>
        <w:t xml:space="preserve">; các địa phương đã thực hiện niêm yết thủ tục hành chính bằng hình thức quét mã QR, </w:t>
      </w:r>
      <w:r w:rsidR="00952FE5" w:rsidRPr="007A3127">
        <w:rPr>
          <w:color w:val="000000"/>
          <w:spacing w:val="-4"/>
          <w:sz w:val="28"/>
          <w:szCs w:val="28"/>
          <w:lang w:val="pt-BR"/>
        </w:rPr>
        <w:t>đẩy mạnh thực hiện dịch vụ công trực tuyến, dịch vụ công toàn phần;</w:t>
      </w:r>
      <w:r w:rsidR="00952FE5" w:rsidRPr="007A3127">
        <w:rPr>
          <w:sz w:val="28"/>
          <w:szCs w:val="28"/>
          <w:lang w:val="nb-NO"/>
        </w:rPr>
        <w:t xml:space="preserve"> thực hiện tốt mô hình "Công dân không viết", mô hình "Ngày không hẹn", "Ngày thứ 5 nghe dân nói", mô hình “Chính quyền thân thiện vì nhân dân phục vụ”. </w:t>
      </w:r>
      <w:r w:rsidR="00952FE5" w:rsidRPr="007A3127">
        <w:rPr>
          <w:iCs/>
          <w:color w:val="000000"/>
          <w:spacing w:val="-2"/>
          <w:sz w:val="28"/>
          <w:szCs w:val="28"/>
          <w:lang w:val="it-IT"/>
        </w:rPr>
        <w:t xml:space="preserve">Trang thiết bị, cơ sở vật chất </w:t>
      </w:r>
      <w:r w:rsidR="00952FE5" w:rsidRPr="007A3127">
        <w:rPr>
          <w:iCs/>
          <w:color w:val="000000"/>
          <w:spacing w:val="-2"/>
          <w:sz w:val="28"/>
          <w:szCs w:val="28"/>
          <w:lang w:val="vi-VN"/>
        </w:rPr>
        <w:t>làm việc</w:t>
      </w:r>
      <w:r w:rsidR="00952FE5" w:rsidRPr="007A3127">
        <w:rPr>
          <w:iCs/>
          <w:color w:val="000000"/>
          <w:spacing w:val="-2"/>
          <w:sz w:val="28"/>
          <w:szCs w:val="28"/>
          <w:lang w:val="it-IT"/>
        </w:rPr>
        <w:t xml:space="preserve"> được đầ</w:t>
      </w:r>
      <w:r w:rsidR="00952FE5" w:rsidRPr="007A3127">
        <w:rPr>
          <w:iCs/>
          <w:color w:val="000000"/>
          <w:spacing w:val="-2"/>
          <w:sz w:val="28"/>
          <w:szCs w:val="28"/>
          <w:lang w:val="vi-VN"/>
        </w:rPr>
        <w:t>u tư</w:t>
      </w:r>
      <w:r w:rsidR="00952FE5" w:rsidRPr="007A3127">
        <w:rPr>
          <w:iCs/>
          <w:color w:val="000000"/>
          <w:spacing w:val="-2"/>
          <w:sz w:val="28"/>
          <w:szCs w:val="28"/>
          <w:lang w:val="pt-BR"/>
        </w:rPr>
        <w:t xml:space="preserve"> trang bị đầy đủ;</w:t>
      </w:r>
      <w:r w:rsidR="00952FE5" w:rsidRPr="007A3127">
        <w:rPr>
          <w:bCs/>
          <w:color w:val="000000"/>
          <w:sz w:val="28"/>
          <w:szCs w:val="28"/>
          <w:lang w:val="it-IT"/>
        </w:rPr>
        <w:t xml:space="preserve"> </w:t>
      </w:r>
      <w:r w:rsidR="00952FE5" w:rsidRPr="007A3127">
        <w:rPr>
          <w:iCs/>
          <w:color w:val="000000"/>
          <w:spacing w:val="-2"/>
          <w:sz w:val="28"/>
          <w:szCs w:val="28"/>
          <w:lang w:val="pt-BR"/>
        </w:rPr>
        <w:t>t</w:t>
      </w:r>
      <w:r w:rsidR="00952FE5" w:rsidRPr="007A3127">
        <w:rPr>
          <w:bCs/>
          <w:color w:val="000000"/>
          <w:sz w:val="28"/>
          <w:szCs w:val="28"/>
          <w:shd w:val="clear" w:color="auto" w:fill="FFFFFF"/>
          <w:lang w:val="pt-BR"/>
        </w:rPr>
        <w:t>hành lập Tổ công nghệ số cộng đồng các khối phố</w:t>
      </w:r>
      <w:r>
        <w:rPr>
          <w:bCs/>
          <w:color w:val="000000"/>
          <w:sz w:val="28"/>
          <w:szCs w:val="28"/>
          <w:shd w:val="clear" w:color="auto" w:fill="FFFFFF"/>
          <w:lang w:val="pt-BR"/>
        </w:rPr>
        <w:t>; t</w:t>
      </w:r>
      <w:r w:rsidR="00952FE5" w:rsidRPr="007A3127">
        <w:rPr>
          <w:color w:val="000000"/>
          <w:spacing w:val="-4"/>
          <w:sz w:val="28"/>
          <w:szCs w:val="28"/>
          <w:lang w:val="pt-BR"/>
        </w:rPr>
        <w:t>uyên truyền, hướng dẫn người dân đăng ký và sử dụng các ứng dụng số, đ</w:t>
      </w:r>
      <w:r w:rsidR="00952FE5" w:rsidRPr="007A3127">
        <w:rPr>
          <w:sz w:val="28"/>
          <w:szCs w:val="28"/>
          <w:lang w:val="vi-VN"/>
        </w:rPr>
        <w:t>ẩy mạnh ứng dụng định danh điện tử, thanh toán không dùng tiền mặt</w:t>
      </w:r>
      <w:r w:rsidR="00952FE5" w:rsidRPr="007A3127">
        <w:rPr>
          <w:sz w:val="28"/>
          <w:szCs w:val="28"/>
          <w:lang w:val="pt-BR"/>
        </w:rPr>
        <w:t xml:space="preserve">, </w:t>
      </w:r>
      <w:r w:rsidR="00952FE5" w:rsidRPr="007A3127">
        <w:rPr>
          <w:color w:val="000000"/>
          <w:spacing w:val="-4"/>
          <w:sz w:val="28"/>
          <w:szCs w:val="28"/>
          <w:lang w:val="pt-BR"/>
        </w:rPr>
        <w:t>từng bước hình thành công dân số.</w:t>
      </w:r>
    </w:p>
    <w:p w:rsidR="00952FE5" w:rsidRPr="007A3127" w:rsidRDefault="00952FE5" w:rsidP="004769E2">
      <w:pPr>
        <w:spacing w:before="120" w:line="264" w:lineRule="auto"/>
        <w:ind w:firstLine="567"/>
        <w:jc w:val="both"/>
        <w:rPr>
          <w:i/>
          <w:iCs/>
          <w:sz w:val="28"/>
          <w:szCs w:val="28"/>
        </w:rPr>
      </w:pPr>
      <w:r w:rsidRPr="007A3127">
        <w:rPr>
          <w:i/>
          <w:iCs/>
          <w:sz w:val="28"/>
          <w:szCs w:val="28"/>
        </w:rPr>
        <w:t>g) Lãnh đạo hoạt động của Mặt trận Tổ quốc Việt Nam và các tổ chức chính trị - xã hội</w:t>
      </w:r>
    </w:p>
    <w:p w:rsidR="00AD549C" w:rsidRDefault="00646E95" w:rsidP="00E2245F">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646E95">
        <w:rPr>
          <w:sz w:val="28"/>
          <w:szCs w:val="28"/>
        </w:rPr>
        <w:t xml:space="preserve">Phát huy vai trò nòng cốt trong xây dựng khối đại đoàn kết toàn dân, </w:t>
      </w:r>
      <w:r w:rsidRPr="00646E95">
        <w:rPr>
          <w:iCs/>
          <w:sz w:val="28"/>
          <w:szCs w:val="28"/>
          <w:lang w:val="nb-NO"/>
        </w:rPr>
        <w:t xml:space="preserve">Mặt trận và các tổ chức chính trị - xã hội </w:t>
      </w:r>
      <w:r w:rsidRPr="00646E95">
        <w:rPr>
          <w:sz w:val="28"/>
          <w:szCs w:val="28"/>
        </w:rPr>
        <w:t xml:space="preserve">tiếp tục đổi mới nội dung, phương thức hoạt động, hướng mạnh về cơ sở, gắn với chăm lo lợi ích thiết thực cho đoàn viên, hội viên và Nhân dân. </w:t>
      </w:r>
      <w:r w:rsidRPr="00646E95">
        <w:rPr>
          <w:bCs/>
          <w:iCs/>
          <w:sz w:val="28"/>
          <w:szCs w:val="28"/>
        </w:rPr>
        <w:t>V</w:t>
      </w:r>
      <w:r w:rsidRPr="00646E95">
        <w:rPr>
          <w:sz w:val="28"/>
          <w:szCs w:val="28"/>
        </w:rPr>
        <w:t xml:space="preserve">ận động, xây dựng phong trào thi đua yêu nước, </w:t>
      </w:r>
      <w:r w:rsidR="00860C0D" w:rsidRPr="000071DF">
        <w:rPr>
          <w:sz w:val="28"/>
          <w:szCs w:val="28"/>
          <w:lang w:val="vi-VN"/>
        </w:rPr>
        <w:t xml:space="preserve">triển khai thực hiện 198 mô hình </w:t>
      </w:r>
      <w:r w:rsidRPr="00646E95">
        <w:rPr>
          <w:sz w:val="28"/>
          <w:szCs w:val="28"/>
        </w:rPr>
        <w:t>“</w:t>
      </w:r>
      <w:r w:rsidRPr="00646E95">
        <w:rPr>
          <w:sz w:val="28"/>
          <w:szCs w:val="28"/>
          <w:lang w:val="nb-NO"/>
        </w:rPr>
        <w:t>Dân vận khéo", mô hình "Tự quản"</w:t>
      </w:r>
      <w:r w:rsidR="00860C0D">
        <w:rPr>
          <w:sz w:val="28"/>
          <w:szCs w:val="28"/>
          <w:lang w:val="nb-NO"/>
        </w:rPr>
        <w:t xml:space="preserve"> </w:t>
      </w:r>
      <w:r w:rsidR="00860C0D" w:rsidRPr="000071DF">
        <w:rPr>
          <w:sz w:val="28"/>
          <w:szCs w:val="28"/>
          <w:lang w:val="vi-VN"/>
        </w:rPr>
        <w:t>trên địa bàn</w:t>
      </w:r>
      <w:r w:rsidR="00860C0D">
        <w:rPr>
          <w:sz w:val="28"/>
          <w:szCs w:val="28"/>
        </w:rPr>
        <w:t>,</w:t>
      </w:r>
      <w:r w:rsidRPr="00646E95">
        <w:rPr>
          <w:sz w:val="28"/>
          <w:szCs w:val="28"/>
        </w:rPr>
        <w:t xml:space="preserve"> được người dân đồng tình ủng hộ, </w:t>
      </w:r>
      <w:r w:rsidRPr="00646E95">
        <w:rPr>
          <w:sz w:val="28"/>
          <w:szCs w:val="28"/>
          <w:lang w:val="nb-NO"/>
        </w:rPr>
        <w:t>mang lại hiệu thiết thực, có sức lan tỏa trên địa bàn. Tuyên truyền, vận động t</w:t>
      </w:r>
      <w:r w:rsidRPr="00646E95">
        <w:rPr>
          <w:iCs/>
          <w:sz w:val="28"/>
          <w:szCs w:val="28"/>
          <w:lang w:val="nb-NO"/>
        </w:rPr>
        <w:t>hực</w:t>
      </w:r>
      <w:r w:rsidRPr="00646E95">
        <w:rPr>
          <w:sz w:val="28"/>
          <w:szCs w:val="28"/>
          <w:lang w:val="nb-NO"/>
        </w:rPr>
        <w:t xml:space="preserve"> hiện tốt các phong trào xã hội, từ thiện, góp phần thực hiện tốt chính sách an sinh xã hội trên địa bàn. </w:t>
      </w:r>
      <w:r w:rsidRPr="00646E95">
        <w:rPr>
          <w:bCs/>
          <w:iCs/>
          <w:sz w:val="28"/>
          <w:szCs w:val="28"/>
        </w:rPr>
        <w:t>Thực hiện tốt c</w:t>
      </w:r>
      <w:r w:rsidRPr="00646E95">
        <w:rPr>
          <w:bCs/>
          <w:iCs/>
          <w:sz w:val="28"/>
          <w:szCs w:val="28"/>
          <w:highlight w:val="white"/>
          <w:lang w:val="vi-VN"/>
        </w:rPr>
        <w:t>hức năng giám sát và phản biện xã hội, tham gia góp ý xây dựng Đảng, xây dựng Chính quyền</w:t>
      </w:r>
      <w:r w:rsidR="00860C0D">
        <w:rPr>
          <w:bCs/>
          <w:iCs/>
          <w:sz w:val="28"/>
          <w:szCs w:val="28"/>
        </w:rPr>
        <w:t xml:space="preserve">, đã </w:t>
      </w:r>
      <w:r w:rsidR="00860C0D">
        <w:rPr>
          <w:sz w:val="28"/>
          <w:szCs w:val="28"/>
        </w:rPr>
        <w:t>t</w:t>
      </w:r>
      <w:r w:rsidR="00860C0D" w:rsidRPr="000071DF">
        <w:rPr>
          <w:sz w:val="28"/>
          <w:szCs w:val="28"/>
          <w:lang w:val="vi-VN"/>
        </w:rPr>
        <w:t>ổ chức 36 cuộc đối thoại giữa người đứng đầu cấp ủy, chính quyền với Nhân dân</w:t>
      </w:r>
      <w:r w:rsidR="00860C0D">
        <w:rPr>
          <w:sz w:val="28"/>
          <w:szCs w:val="28"/>
        </w:rPr>
        <w:t xml:space="preserve">; </w:t>
      </w:r>
      <w:r w:rsidR="00860C0D" w:rsidRPr="000071DF">
        <w:rPr>
          <w:sz w:val="28"/>
          <w:szCs w:val="28"/>
          <w:lang w:val="vi-VN"/>
        </w:rPr>
        <w:t xml:space="preserve"> 90 cuộc giám sát và phả</w:t>
      </w:r>
      <w:r w:rsidR="00F47782">
        <w:rPr>
          <w:sz w:val="28"/>
          <w:szCs w:val="28"/>
          <w:lang w:val="vi-VN"/>
        </w:rPr>
        <w:t>n biện xã hội</w:t>
      </w:r>
      <w:r w:rsidR="00860C0D">
        <w:rPr>
          <w:sz w:val="28"/>
          <w:szCs w:val="28"/>
        </w:rPr>
        <w:t xml:space="preserve">. </w:t>
      </w:r>
      <w:r w:rsidR="00860C0D" w:rsidRPr="00646E95">
        <w:rPr>
          <w:sz w:val="28"/>
          <w:szCs w:val="28"/>
        </w:rPr>
        <w:t>K</w:t>
      </w:r>
      <w:r w:rsidR="00860C0D" w:rsidRPr="00646E95">
        <w:rPr>
          <w:bCs/>
          <w:iCs/>
          <w:sz w:val="28"/>
          <w:szCs w:val="28"/>
          <w:highlight w:val="white"/>
        </w:rPr>
        <w:t xml:space="preserve">ịp thời nắm bắt tâm tư, nguyện vọng, đời sống các tầng lớp nhân dân, </w:t>
      </w:r>
      <w:r w:rsidR="00860C0D" w:rsidRPr="00646E95">
        <w:rPr>
          <w:sz w:val="28"/>
          <w:szCs w:val="28"/>
        </w:rPr>
        <w:t xml:space="preserve">những vấn đề bức xúc, tồn tại kéo dài, </w:t>
      </w:r>
      <w:r w:rsidR="00860C0D" w:rsidRPr="00646E95">
        <w:rPr>
          <w:bCs/>
          <w:iCs/>
          <w:sz w:val="28"/>
          <w:szCs w:val="28"/>
          <w:highlight w:val="white"/>
        </w:rPr>
        <w:t>dư luận xã hội quan tâm kiến nghị các cấp uỷ Đảng, chính quyền giải quyết kịp thời.</w:t>
      </w:r>
      <w:r w:rsidR="00860C0D" w:rsidRPr="00646E95">
        <w:rPr>
          <w:bCs/>
          <w:iCs/>
          <w:sz w:val="28"/>
          <w:szCs w:val="28"/>
        </w:rPr>
        <w:t xml:space="preserve"> </w:t>
      </w:r>
    </w:p>
    <w:p w:rsidR="00F47782" w:rsidRDefault="00952FE5" w:rsidP="00E2245F">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BF7AD9">
        <w:rPr>
          <w:b/>
          <w:bCs/>
          <w:sz w:val="28"/>
          <w:szCs w:val="28"/>
        </w:rPr>
        <w:t>2.2. Việc lãnh đạo, chỉ đạo trên lĩnh vực kinh tế - xã hội</w:t>
      </w:r>
      <w:r w:rsidR="00F47782">
        <w:rPr>
          <w:b/>
          <w:bCs/>
          <w:sz w:val="28"/>
          <w:szCs w:val="28"/>
        </w:rPr>
        <w:t xml:space="preserve"> </w:t>
      </w:r>
    </w:p>
    <w:p w:rsidR="0083573E" w:rsidRDefault="00952FE5" w:rsidP="0083573E">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fr-FR"/>
        </w:rPr>
      </w:pPr>
      <w:r w:rsidRPr="00285A0B">
        <w:rPr>
          <w:sz w:val="28"/>
          <w:szCs w:val="28"/>
          <w:shd w:val="clear" w:color="auto" w:fill="FFFFFF"/>
          <w:lang w:val="fr-FR"/>
        </w:rPr>
        <w:t xml:space="preserve">Ban Chấp hành Đảng bộ </w:t>
      </w:r>
      <w:r>
        <w:rPr>
          <w:sz w:val="28"/>
          <w:szCs w:val="28"/>
          <w:shd w:val="clear" w:color="auto" w:fill="FFFFFF"/>
          <w:lang w:val="fr-FR"/>
        </w:rPr>
        <w:t xml:space="preserve">các địa phương </w:t>
      </w:r>
      <w:r w:rsidRPr="00285A0B">
        <w:rPr>
          <w:sz w:val="28"/>
          <w:szCs w:val="28"/>
          <w:shd w:val="clear" w:color="auto" w:fill="FFFFFF"/>
          <w:lang w:val="fr-FR"/>
        </w:rPr>
        <w:t xml:space="preserve">đã ban hành nhiều chủ trương, biện pháp lãnh đạo, chỉ đạo nhằm đẩy mạnh phát triển kinh tế - xã hội, đảm bảo quốc phòng - an ninh phù hợp với đặc điểm tình hình, tiềm năng, lợi thế của </w:t>
      </w:r>
      <w:r>
        <w:rPr>
          <w:sz w:val="28"/>
          <w:szCs w:val="28"/>
          <w:shd w:val="clear" w:color="auto" w:fill="FFFFFF"/>
          <w:lang w:val="fr-FR"/>
        </w:rPr>
        <w:t xml:space="preserve">từng </w:t>
      </w:r>
      <w:r w:rsidRPr="00285A0B">
        <w:rPr>
          <w:sz w:val="28"/>
          <w:szCs w:val="28"/>
          <w:shd w:val="clear" w:color="auto" w:fill="FFFFFF"/>
          <w:lang w:val="fr-FR"/>
        </w:rPr>
        <w:t xml:space="preserve">địa </w:t>
      </w:r>
      <w:r w:rsidRPr="00285A0B">
        <w:rPr>
          <w:sz w:val="28"/>
          <w:szCs w:val="28"/>
          <w:shd w:val="clear" w:color="auto" w:fill="FFFFFF"/>
          <w:lang w:val="fr-FR"/>
        </w:rPr>
        <w:lastRenderedPageBreak/>
        <w:t>phương</w:t>
      </w:r>
      <w:r w:rsidR="0083573E">
        <w:rPr>
          <w:sz w:val="28"/>
          <w:szCs w:val="28"/>
          <w:shd w:val="clear" w:color="auto" w:fill="FFFFFF"/>
          <w:lang w:val="fr-FR"/>
        </w:rPr>
        <w:t>, nhất là</w:t>
      </w:r>
      <w:r w:rsidRPr="00285A0B">
        <w:rPr>
          <w:sz w:val="28"/>
          <w:szCs w:val="28"/>
          <w:shd w:val="clear" w:color="auto" w:fill="FFFFFF"/>
          <w:lang w:val="fr-FR"/>
        </w:rPr>
        <w:t xml:space="preserve"> trên các lĩnh vực đô thị, </w:t>
      </w:r>
      <w:r w:rsidRPr="00285A0B">
        <w:rPr>
          <w:sz w:val="28"/>
          <w:szCs w:val="28"/>
          <w:lang w:val="fr-FR"/>
        </w:rPr>
        <w:t xml:space="preserve">đầu tư kết cấu hạ tầng, </w:t>
      </w:r>
      <w:r>
        <w:rPr>
          <w:sz w:val="28"/>
          <w:szCs w:val="28"/>
          <w:lang w:val="fr-FR"/>
        </w:rPr>
        <w:t>công tác</w:t>
      </w:r>
      <w:r w:rsidRPr="00285A0B">
        <w:rPr>
          <w:sz w:val="28"/>
          <w:szCs w:val="28"/>
          <w:lang w:val="fr-FR"/>
        </w:rPr>
        <w:t xml:space="preserve"> quy hoạch, tài nguyên, môi trường, giải </w:t>
      </w:r>
      <w:r w:rsidR="0083573E">
        <w:rPr>
          <w:sz w:val="28"/>
          <w:szCs w:val="28"/>
          <w:lang w:val="fr-FR"/>
        </w:rPr>
        <w:t>phóng mặt bằng, thu hút đầu tư</w:t>
      </w:r>
      <w:r w:rsidRPr="00285A0B">
        <w:rPr>
          <w:sz w:val="28"/>
          <w:szCs w:val="28"/>
          <w:lang w:val="fr-FR"/>
        </w:rPr>
        <w:t xml:space="preserve">,… </w:t>
      </w:r>
      <w:r w:rsidR="00DF3D24">
        <w:rPr>
          <w:sz w:val="28"/>
          <w:szCs w:val="28"/>
          <w:lang w:val="fr-FR"/>
        </w:rPr>
        <w:t xml:space="preserve">và đạt được nhiều kết quả quan trọng, </w:t>
      </w:r>
      <w:r w:rsidR="0083573E">
        <w:rPr>
          <w:sz w:val="28"/>
          <w:szCs w:val="28"/>
          <w:lang w:val="fr-FR"/>
        </w:rPr>
        <w:t>cụ thể</w:t>
      </w:r>
      <w:r w:rsidR="00DF3D24">
        <w:rPr>
          <w:sz w:val="28"/>
          <w:szCs w:val="28"/>
          <w:lang w:val="fr-FR"/>
        </w:rPr>
        <w:t>:</w:t>
      </w:r>
      <w:r w:rsidR="0083573E">
        <w:rPr>
          <w:sz w:val="28"/>
          <w:szCs w:val="28"/>
          <w:lang w:val="fr-FR"/>
        </w:rPr>
        <w:t xml:space="preserve"> </w:t>
      </w:r>
    </w:p>
    <w:p w:rsidR="0083573E" w:rsidRDefault="00952FE5" w:rsidP="0083573E">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sidRPr="00285A0B">
        <w:rPr>
          <w:i/>
          <w:sz w:val="28"/>
          <w:szCs w:val="28"/>
        </w:rPr>
        <w:t xml:space="preserve">- </w:t>
      </w:r>
      <w:r w:rsidR="0083573E">
        <w:rPr>
          <w:i/>
          <w:sz w:val="28"/>
          <w:szCs w:val="28"/>
        </w:rPr>
        <w:t xml:space="preserve"> K</w:t>
      </w:r>
      <w:r w:rsidRPr="00285A0B">
        <w:rPr>
          <w:i/>
          <w:sz w:val="28"/>
          <w:szCs w:val="28"/>
        </w:rPr>
        <w:t>inh tế</w:t>
      </w:r>
      <w:r w:rsidR="0083573E">
        <w:rPr>
          <w:i/>
          <w:sz w:val="28"/>
          <w:szCs w:val="28"/>
        </w:rPr>
        <w:t xml:space="preserve"> phát triển </w:t>
      </w:r>
      <w:r w:rsidR="00E2245F">
        <w:rPr>
          <w:i/>
          <w:sz w:val="28"/>
          <w:szCs w:val="28"/>
        </w:rPr>
        <w:t>ổ</w:t>
      </w:r>
      <w:r w:rsidR="0083573E">
        <w:rPr>
          <w:i/>
          <w:sz w:val="28"/>
          <w:szCs w:val="28"/>
        </w:rPr>
        <w:t>n định,</w:t>
      </w:r>
      <w:r w:rsidRPr="00285A0B">
        <w:rPr>
          <w:i/>
          <w:sz w:val="28"/>
          <w:szCs w:val="28"/>
        </w:rPr>
        <w:t xml:space="preserve"> </w:t>
      </w:r>
      <w:r w:rsidR="0083573E">
        <w:rPr>
          <w:i/>
          <w:sz w:val="28"/>
          <w:szCs w:val="28"/>
        </w:rPr>
        <w:t xml:space="preserve">chuyển dịch </w:t>
      </w:r>
      <w:r w:rsidRPr="00285A0B">
        <w:rPr>
          <w:i/>
          <w:sz w:val="28"/>
          <w:szCs w:val="28"/>
        </w:rPr>
        <w:t>đúng hướng.</w:t>
      </w:r>
      <w:r>
        <w:rPr>
          <w:i/>
          <w:sz w:val="28"/>
          <w:szCs w:val="28"/>
        </w:rPr>
        <w:t xml:space="preserve"> </w:t>
      </w:r>
      <w:r w:rsidRPr="00CC50AD">
        <w:rPr>
          <w:sz w:val="28"/>
          <w:szCs w:val="28"/>
          <w:lang w:val="nb-NO"/>
        </w:rPr>
        <w:t>Giá trị ngành thương mại, dịch vụ</w:t>
      </w:r>
      <w:r>
        <w:rPr>
          <w:sz w:val="28"/>
          <w:szCs w:val="28"/>
          <w:lang w:val="nb-NO"/>
        </w:rPr>
        <w:t xml:space="preserve"> </w:t>
      </w:r>
      <w:r w:rsidRPr="00CC50AD">
        <w:rPr>
          <w:sz w:val="28"/>
          <w:szCs w:val="28"/>
          <w:lang w:val="sv-SE"/>
        </w:rPr>
        <w:t>tăng bình quân 10,5%/năm</w:t>
      </w:r>
      <w:r>
        <w:rPr>
          <w:sz w:val="28"/>
          <w:szCs w:val="28"/>
          <w:lang w:val="sv-SE"/>
        </w:rPr>
        <w:t>; g</w:t>
      </w:r>
      <w:r w:rsidRPr="00CC50AD">
        <w:rPr>
          <w:sz w:val="28"/>
          <w:szCs w:val="28"/>
          <w:lang w:val="nb-NO"/>
        </w:rPr>
        <w:t>iá trị sản xuất công nghiệp</w:t>
      </w:r>
      <w:r w:rsidR="0083573E">
        <w:rPr>
          <w:sz w:val="28"/>
          <w:szCs w:val="28"/>
          <w:lang w:val="nb-NO"/>
        </w:rPr>
        <w:t xml:space="preserve"> - </w:t>
      </w:r>
      <w:r w:rsidRPr="00CC50AD">
        <w:rPr>
          <w:sz w:val="28"/>
          <w:szCs w:val="28"/>
          <w:lang w:val="nb-NO"/>
        </w:rPr>
        <w:t>xây dựng</w:t>
      </w:r>
      <w:r>
        <w:rPr>
          <w:sz w:val="28"/>
          <w:szCs w:val="28"/>
          <w:lang w:val="nb-NO"/>
        </w:rPr>
        <w:t xml:space="preserve"> </w:t>
      </w:r>
      <w:r w:rsidRPr="00CC50AD">
        <w:rPr>
          <w:sz w:val="28"/>
          <w:szCs w:val="28"/>
          <w:lang w:val="sv-SE"/>
        </w:rPr>
        <w:t>tăng bình quân bình quân 15,5%/năm</w:t>
      </w:r>
      <w:r>
        <w:rPr>
          <w:sz w:val="28"/>
          <w:szCs w:val="28"/>
          <w:lang w:val="sv-SE"/>
        </w:rPr>
        <w:t>; g</w:t>
      </w:r>
      <w:r w:rsidRPr="00CC50AD">
        <w:rPr>
          <w:sz w:val="28"/>
          <w:szCs w:val="28"/>
          <w:lang w:val="nb-NO"/>
        </w:rPr>
        <w:t>iá trị nông nghiệp tăng bình quân 5%</w:t>
      </w:r>
      <w:r w:rsidR="0083573E">
        <w:rPr>
          <w:sz w:val="28"/>
          <w:szCs w:val="28"/>
          <w:lang w:val="nb-NO"/>
        </w:rPr>
        <w:t>/năm</w:t>
      </w:r>
      <w:r w:rsidRPr="00CC50AD">
        <w:rPr>
          <w:sz w:val="28"/>
          <w:szCs w:val="28"/>
          <w:lang w:val="nb-NO"/>
        </w:rPr>
        <w:t>.</w:t>
      </w:r>
      <w:r w:rsidRPr="00CC50AD">
        <w:rPr>
          <w:bCs/>
          <w:iCs/>
          <w:sz w:val="28"/>
          <w:szCs w:val="28"/>
          <w:lang w:val="nb-NO"/>
        </w:rPr>
        <w:t xml:space="preserve"> </w:t>
      </w:r>
      <w:r w:rsidRPr="002C5E8E">
        <w:rPr>
          <w:bCs/>
          <w:iCs/>
          <w:sz w:val="28"/>
          <w:szCs w:val="28"/>
          <w:lang w:val="sv-SE"/>
        </w:rPr>
        <w:t>T</w:t>
      </w:r>
      <w:r w:rsidRPr="002C5E8E">
        <w:rPr>
          <w:bCs/>
          <w:iCs/>
          <w:sz w:val="28"/>
          <w:szCs w:val="28"/>
          <w:lang w:val="nb-NO"/>
        </w:rPr>
        <w:t>ranh thủ tối đa các nguồn lực</w:t>
      </w:r>
      <w:r w:rsidR="0083573E">
        <w:rPr>
          <w:bCs/>
          <w:iCs/>
          <w:sz w:val="28"/>
          <w:szCs w:val="28"/>
          <w:lang w:val="nb-NO"/>
        </w:rPr>
        <w:t xml:space="preserve">, các </w:t>
      </w:r>
      <w:r w:rsidRPr="002C5E8E">
        <w:rPr>
          <w:bCs/>
          <w:iCs/>
          <w:sz w:val="28"/>
          <w:szCs w:val="28"/>
          <w:lang w:val="nb-NO"/>
        </w:rPr>
        <w:t xml:space="preserve">địa phương đã </w:t>
      </w:r>
      <w:r w:rsidR="0083573E">
        <w:rPr>
          <w:bCs/>
          <w:iCs/>
          <w:sz w:val="28"/>
          <w:szCs w:val="28"/>
          <w:lang w:val="nb-NO"/>
        </w:rPr>
        <w:t>tập trung</w:t>
      </w:r>
      <w:r w:rsidRPr="002C5E8E">
        <w:rPr>
          <w:bCs/>
          <w:iCs/>
          <w:sz w:val="28"/>
          <w:szCs w:val="28"/>
          <w:lang w:val="nb-NO"/>
        </w:rPr>
        <w:t xml:space="preserve"> đầu tư</w:t>
      </w:r>
      <w:r w:rsidR="0083573E">
        <w:rPr>
          <w:bCs/>
          <w:iCs/>
          <w:sz w:val="28"/>
          <w:szCs w:val="28"/>
          <w:lang w:val="nb-NO"/>
        </w:rPr>
        <w:t xml:space="preserve"> kết cấu</w:t>
      </w:r>
      <w:r w:rsidRPr="002C5E8E">
        <w:rPr>
          <w:bCs/>
          <w:iCs/>
          <w:sz w:val="28"/>
          <w:szCs w:val="28"/>
          <w:lang w:val="nb-NO"/>
        </w:rPr>
        <w:t xml:space="preserve"> hạ tầng đô thị, hạ tầng phát triển thương mại, dịch vụ, hạ tầng số; tạo điều kiện thuận lợi để Nhân dân phát triển sản xuất kinh doanh, buôn bán</w:t>
      </w:r>
      <w:r w:rsidR="0083573E">
        <w:rPr>
          <w:bCs/>
          <w:iCs/>
          <w:sz w:val="28"/>
          <w:szCs w:val="28"/>
          <w:lang w:val="nb-NO"/>
        </w:rPr>
        <w:t xml:space="preserve">, đưa </w:t>
      </w:r>
      <w:r w:rsidRPr="002C5E8E">
        <w:rPr>
          <w:bCs/>
          <w:iCs/>
          <w:sz w:val="28"/>
          <w:szCs w:val="28"/>
          <w:lang w:val="nb-NO"/>
        </w:rPr>
        <w:t xml:space="preserve">ngành </w:t>
      </w:r>
      <w:r w:rsidR="00A95294">
        <w:rPr>
          <w:bCs/>
          <w:iCs/>
          <w:sz w:val="28"/>
          <w:szCs w:val="28"/>
          <w:lang w:val="nb-NO"/>
        </w:rPr>
        <w:t>thương mại, dịch vụ</w:t>
      </w:r>
      <w:r w:rsidRPr="002C5E8E">
        <w:rPr>
          <w:bCs/>
          <w:iCs/>
          <w:sz w:val="28"/>
          <w:szCs w:val="28"/>
          <w:lang w:val="nb-NO"/>
        </w:rPr>
        <w:t xml:space="preserve"> phát triển</w:t>
      </w:r>
      <w:r w:rsidR="0083573E">
        <w:rPr>
          <w:bCs/>
          <w:iCs/>
          <w:sz w:val="28"/>
          <w:szCs w:val="28"/>
          <w:lang w:val="nb-NO"/>
        </w:rPr>
        <w:t xml:space="preserve"> ổn định</w:t>
      </w:r>
      <w:r>
        <w:rPr>
          <w:bCs/>
          <w:iCs/>
          <w:sz w:val="28"/>
          <w:szCs w:val="28"/>
          <w:lang w:val="nb-NO"/>
        </w:rPr>
        <w:t xml:space="preserve">. </w:t>
      </w:r>
      <w:proofErr w:type="gramStart"/>
      <w:r w:rsidRPr="0003115E">
        <w:rPr>
          <w:sz w:val="28"/>
          <w:szCs w:val="28"/>
        </w:rPr>
        <w:t>Công tác quản lý, điều hành ngân sách đảm bảo quy định pháp luật, tiết kiệm, hiệu quả.</w:t>
      </w:r>
      <w:proofErr w:type="gramEnd"/>
    </w:p>
    <w:p w:rsidR="0093724B" w:rsidRPr="0093724B" w:rsidRDefault="00952FE5" w:rsidP="0083573E">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it-IT"/>
        </w:rPr>
      </w:pPr>
      <w:r w:rsidRPr="002C5E8E">
        <w:rPr>
          <w:i/>
          <w:iCs/>
          <w:spacing w:val="3"/>
          <w:sz w:val="28"/>
          <w:szCs w:val="28"/>
          <w:shd w:val="clear" w:color="auto" w:fill="FFFFFF"/>
          <w:lang w:val="nb-NO"/>
        </w:rPr>
        <w:t>- Lãnh đạo thực hiện tốt c</w:t>
      </w:r>
      <w:r w:rsidRPr="00CC50AD">
        <w:rPr>
          <w:i/>
          <w:iCs/>
          <w:spacing w:val="3"/>
          <w:sz w:val="28"/>
          <w:szCs w:val="28"/>
          <w:shd w:val="clear" w:color="auto" w:fill="FFFFFF"/>
          <w:lang w:val="nb-NO"/>
        </w:rPr>
        <w:t xml:space="preserve">ông tác quản lý quy hoạch, quản lý đô thị; tài nguyên </w:t>
      </w:r>
      <w:r w:rsidRPr="002C5E8E">
        <w:rPr>
          <w:i/>
          <w:iCs/>
          <w:spacing w:val="3"/>
          <w:sz w:val="28"/>
          <w:szCs w:val="28"/>
          <w:shd w:val="clear" w:color="auto" w:fill="FFFFFF"/>
          <w:lang w:val="nb-NO"/>
        </w:rPr>
        <w:t>-</w:t>
      </w:r>
      <w:r w:rsidRPr="00CC50AD">
        <w:rPr>
          <w:i/>
          <w:iCs/>
          <w:spacing w:val="3"/>
          <w:sz w:val="28"/>
          <w:szCs w:val="28"/>
          <w:shd w:val="clear" w:color="auto" w:fill="FFFFFF"/>
          <w:lang w:val="nb-NO"/>
        </w:rPr>
        <w:t xml:space="preserve"> môi trường, ứng phó với biến đổi khí hậu; bồi thường, giải phóng mặt bằng, tái định cư, đầu tư xây dựng hạ tầng</w:t>
      </w:r>
      <w:r w:rsidRPr="002C5E8E">
        <w:rPr>
          <w:i/>
          <w:iCs/>
          <w:spacing w:val="3"/>
          <w:sz w:val="28"/>
          <w:szCs w:val="28"/>
          <w:shd w:val="clear" w:color="auto" w:fill="FFFFFF"/>
          <w:lang w:val="nb-NO"/>
        </w:rPr>
        <w:t xml:space="preserve">. </w:t>
      </w:r>
      <w:r w:rsidRPr="00CC50AD">
        <w:rPr>
          <w:sz w:val="28"/>
          <w:szCs w:val="28"/>
          <w:lang w:val="it-IT"/>
        </w:rPr>
        <w:t xml:space="preserve">Chỉ đạo </w:t>
      </w:r>
      <w:r w:rsidR="00401CB3">
        <w:rPr>
          <w:sz w:val="28"/>
          <w:szCs w:val="28"/>
          <w:lang w:val="it-IT"/>
        </w:rPr>
        <w:t>q</w:t>
      </w:r>
      <w:r w:rsidRPr="00CC50AD">
        <w:rPr>
          <w:sz w:val="28"/>
          <w:szCs w:val="28"/>
          <w:lang w:val="it-IT"/>
        </w:rPr>
        <w:t xml:space="preserve">uản lý chặt chẽ các khu vực đã công bố quy hoạch, </w:t>
      </w:r>
      <w:r w:rsidR="0083573E">
        <w:rPr>
          <w:sz w:val="28"/>
          <w:szCs w:val="28"/>
          <w:lang w:val="it-IT"/>
        </w:rPr>
        <w:t xml:space="preserve">kịp thời </w:t>
      </w:r>
      <w:r w:rsidRPr="00CC50AD">
        <w:rPr>
          <w:sz w:val="28"/>
          <w:szCs w:val="28"/>
          <w:lang w:val="it-IT"/>
        </w:rPr>
        <w:t>hướng dẫn thủ tục cho tổ chức, cá nhân trong công tác cấp phép xây dựng.</w:t>
      </w:r>
      <w:r>
        <w:rPr>
          <w:sz w:val="28"/>
          <w:szCs w:val="28"/>
          <w:lang w:val="it-IT"/>
        </w:rPr>
        <w:t xml:space="preserve"> </w:t>
      </w:r>
      <w:r w:rsidR="0093724B" w:rsidRPr="0093724B">
        <w:rPr>
          <w:sz w:val="28"/>
          <w:szCs w:val="28"/>
          <w:lang w:val="it-IT"/>
        </w:rPr>
        <w:t>Thực hiện tốt công tác quản lý hiện trạng, quản lý địa bàn; các vi phạm về trật tự đô thị, xây dựng và vệ sinh môi trường được kiểm tra và xử lý đúng quy định, đã tham mưu xử lý vi phạm hành chính 33 trường hợp</w:t>
      </w:r>
      <w:r w:rsidR="0093724B">
        <w:rPr>
          <w:sz w:val="28"/>
          <w:szCs w:val="28"/>
          <w:lang w:val="it-IT"/>
        </w:rPr>
        <w:t xml:space="preserve">. </w:t>
      </w:r>
      <w:r w:rsidR="0093724B" w:rsidRPr="0093724B">
        <w:rPr>
          <w:sz w:val="28"/>
          <w:szCs w:val="28"/>
          <w:lang w:val="it-IT"/>
        </w:rPr>
        <w:t>Chỉ đạo xây dựng tuyến phố văn minh đô thị trên đị</w:t>
      </w:r>
      <w:r w:rsidR="0093724B">
        <w:rPr>
          <w:sz w:val="28"/>
          <w:szCs w:val="28"/>
          <w:lang w:val="it-IT"/>
        </w:rPr>
        <w:t>a bàn đạt nhiều kết quả tích cực.</w:t>
      </w:r>
    </w:p>
    <w:p w:rsidR="0093724B" w:rsidRDefault="00952FE5" w:rsidP="0083573E">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it-IT"/>
        </w:rPr>
      </w:pPr>
      <w:r>
        <w:rPr>
          <w:sz w:val="28"/>
          <w:szCs w:val="28"/>
          <w:lang w:val="it-IT"/>
        </w:rPr>
        <w:t>V</w:t>
      </w:r>
      <w:r w:rsidRPr="00CC50AD">
        <w:rPr>
          <w:sz w:val="28"/>
          <w:szCs w:val="28"/>
          <w:lang w:val="it-IT"/>
        </w:rPr>
        <w:t xml:space="preserve">iệc xét duyệt nguồn gốc đất, đề nghị cấp giấy chứng nhận quyền sử dụng đất cho </w:t>
      </w:r>
      <w:r w:rsidR="00A95294">
        <w:rPr>
          <w:sz w:val="28"/>
          <w:szCs w:val="28"/>
          <w:lang w:val="it-IT"/>
        </w:rPr>
        <w:t>N</w:t>
      </w:r>
      <w:r w:rsidRPr="00CC50AD">
        <w:rPr>
          <w:sz w:val="28"/>
          <w:szCs w:val="28"/>
          <w:lang w:val="it-IT"/>
        </w:rPr>
        <w:t>hân dân được triển khai thực hiện đúng quy định. Công tác bồi thường, giải phóng mặt bằng triển khai thực hiện quyết liệt, đạt nhiều kết quả, đặc biệt</w:t>
      </w:r>
      <w:r w:rsidR="0093724B">
        <w:rPr>
          <w:sz w:val="28"/>
          <w:szCs w:val="28"/>
          <w:lang w:val="it-IT"/>
        </w:rPr>
        <w:t xml:space="preserve"> là chủ trương xã hội hóa </w:t>
      </w:r>
      <w:r w:rsidRPr="00CC50AD">
        <w:rPr>
          <w:sz w:val="28"/>
          <w:szCs w:val="28"/>
          <w:lang w:val="it-IT"/>
        </w:rPr>
        <w:t>hiến đất để nâng cấp, mở rộng các tuyến giao thông được nhân dân đồng tình hưởng ứng cao</w:t>
      </w:r>
      <w:r w:rsidRPr="00401CB3">
        <w:rPr>
          <w:sz w:val="28"/>
          <w:szCs w:val="28"/>
          <w:lang w:val="it-IT"/>
        </w:rPr>
        <w:t xml:space="preserve">. </w:t>
      </w:r>
      <w:r w:rsidRPr="00CC50AD">
        <w:rPr>
          <w:sz w:val="28"/>
          <w:szCs w:val="28"/>
          <w:lang w:val="it-IT"/>
        </w:rPr>
        <w:t xml:space="preserve"> </w:t>
      </w:r>
    </w:p>
    <w:p w:rsidR="0093724B" w:rsidRDefault="00952FE5" w:rsidP="0093724B">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pacing w:val="3"/>
          <w:sz w:val="28"/>
          <w:szCs w:val="28"/>
          <w:shd w:val="clear" w:color="auto" w:fill="FFFFFF"/>
          <w:lang w:val="it-IT"/>
        </w:rPr>
      </w:pPr>
      <w:r>
        <w:rPr>
          <w:sz w:val="28"/>
          <w:szCs w:val="28"/>
          <w:lang w:val="it-IT"/>
        </w:rPr>
        <w:t>T</w:t>
      </w:r>
      <w:r w:rsidRPr="00CC50AD">
        <w:rPr>
          <w:sz w:val="28"/>
          <w:szCs w:val="28"/>
          <w:lang w:val="it-IT"/>
        </w:rPr>
        <w:t xml:space="preserve">ranh thủ tối đa các nguồn lực để đầu tư hạ tầng đô thị, những hạng mục công trình trọng điểm có tác động lớn đến kinh tế - xã hội và cảnh quan đô thị, các địa phương đã đầu tư xây dựng </w:t>
      </w:r>
      <w:r w:rsidR="0093724B">
        <w:rPr>
          <w:sz w:val="28"/>
          <w:szCs w:val="28"/>
          <w:lang w:val="it-IT"/>
        </w:rPr>
        <w:t>trên</w:t>
      </w:r>
      <w:r w:rsidRPr="00CC50AD">
        <w:rPr>
          <w:sz w:val="28"/>
          <w:szCs w:val="28"/>
          <w:lang w:val="it-IT"/>
        </w:rPr>
        <w:t xml:space="preserve"> 120 công trình lớn nhỏ. Lãnh đạo thực hiện quyết liệt các giải pháp để giải ngân vốn đầu tư công</w:t>
      </w:r>
      <w:r w:rsidRPr="00CC50AD">
        <w:rPr>
          <w:spacing w:val="3"/>
          <w:sz w:val="28"/>
          <w:szCs w:val="28"/>
          <w:shd w:val="clear" w:color="auto" w:fill="FFFFFF"/>
          <w:lang w:val="it-IT"/>
        </w:rPr>
        <w:t>, bình quân giải ngân vốn đầu tư công hằng năm đạt 100%.</w:t>
      </w:r>
      <w:r w:rsidR="0093724B">
        <w:rPr>
          <w:spacing w:val="3"/>
          <w:sz w:val="28"/>
          <w:szCs w:val="28"/>
          <w:shd w:val="clear" w:color="auto" w:fill="FFFFFF"/>
          <w:lang w:val="it-IT"/>
        </w:rPr>
        <w:t xml:space="preserve"> </w:t>
      </w:r>
    </w:p>
    <w:p w:rsidR="0093724B" w:rsidRDefault="00952FE5" w:rsidP="0093724B">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it-IT"/>
        </w:rPr>
      </w:pPr>
      <w:r w:rsidRPr="002C5E8E">
        <w:rPr>
          <w:i/>
          <w:iCs/>
          <w:spacing w:val="3"/>
          <w:sz w:val="28"/>
          <w:szCs w:val="28"/>
          <w:shd w:val="clear" w:color="auto" w:fill="FFFFFF"/>
          <w:lang w:val="it-IT"/>
        </w:rPr>
        <w:t>-</w:t>
      </w:r>
      <w:r w:rsidRPr="00CC50AD">
        <w:rPr>
          <w:i/>
          <w:iCs/>
          <w:spacing w:val="3"/>
          <w:sz w:val="28"/>
          <w:szCs w:val="28"/>
          <w:shd w:val="clear" w:color="auto" w:fill="FFFFFF"/>
          <w:lang w:val="it-IT"/>
        </w:rPr>
        <w:t xml:space="preserve"> </w:t>
      </w:r>
      <w:r w:rsidR="0093724B">
        <w:rPr>
          <w:i/>
          <w:iCs/>
          <w:spacing w:val="3"/>
          <w:sz w:val="28"/>
          <w:szCs w:val="28"/>
          <w:shd w:val="clear" w:color="auto" w:fill="FFFFFF"/>
          <w:lang w:val="it-IT"/>
        </w:rPr>
        <w:t>V</w:t>
      </w:r>
      <w:r w:rsidRPr="00CC50AD">
        <w:rPr>
          <w:i/>
          <w:iCs/>
          <w:spacing w:val="3"/>
          <w:sz w:val="28"/>
          <w:szCs w:val="28"/>
          <w:shd w:val="clear" w:color="auto" w:fill="FFFFFF"/>
          <w:lang w:val="it-IT"/>
        </w:rPr>
        <w:t>ăn hóa, xã hội</w:t>
      </w:r>
      <w:r w:rsidR="0093724B">
        <w:rPr>
          <w:i/>
          <w:iCs/>
          <w:spacing w:val="3"/>
          <w:sz w:val="28"/>
          <w:szCs w:val="28"/>
          <w:shd w:val="clear" w:color="auto" w:fill="FFFFFF"/>
          <w:lang w:val="it-IT"/>
        </w:rPr>
        <w:t xml:space="preserve"> có nhiều chuyển biến tích cực</w:t>
      </w:r>
      <w:r w:rsidRPr="002C5E8E">
        <w:rPr>
          <w:i/>
          <w:iCs/>
          <w:spacing w:val="3"/>
          <w:sz w:val="28"/>
          <w:szCs w:val="28"/>
          <w:shd w:val="clear" w:color="auto" w:fill="FFFFFF"/>
          <w:lang w:val="it-IT"/>
        </w:rPr>
        <w:t xml:space="preserve">. </w:t>
      </w:r>
      <w:r w:rsidRPr="00CC50AD">
        <w:rPr>
          <w:sz w:val="28"/>
          <w:szCs w:val="28"/>
          <w:lang w:val="it-IT"/>
        </w:rPr>
        <w:t xml:space="preserve">Phong trào “toàn dân đoàn kết xây dựng nông thôn mới, đô thị văn minh” </w:t>
      </w:r>
      <w:r w:rsidR="0093724B">
        <w:rPr>
          <w:sz w:val="28"/>
          <w:szCs w:val="28"/>
          <w:lang w:val="it-IT"/>
        </w:rPr>
        <w:t>ngày càng đi vào chiều sâu,</w:t>
      </w:r>
      <w:r w:rsidRPr="00CC50AD">
        <w:rPr>
          <w:sz w:val="28"/>
          <w:szCs w:val="28"/>
          <w:lang w:val="it-IT"/>
        </w:rPr>
        <w:t xml:space="preserve"> Nhân dân hưởng ứng thực hiện tốt các quy định về văn minh đô thị và xây dựng tuyến phố văn minh đô thị. Các hoạt động văn hoá, văn nghệ, thể dục, thể thao, truyền thanh diễn ra sôi nổi, thiết thực, được tổ chức lồng ghép với kỷ niệm các ngày lễ</w:t>
      </w:r>
      <w:r w:rsidR="0093724B">
        <w:rPr>
          <w:sz w:val="28"/>
          <w:szCs w:val="28"/>
          <w:lang w:val="it-IT"/>
        </w:rPr>
        <w:t>, tết, sự kiện chính trị</w:t>
      </w:r>
      <w:r>
        <w:rPr>
          <w:sz w:val="28"/>
          <w:szCs w:val="28"/>
          <w:lang w:val="it-IT"/>
        </w:rPr>
        <w:t xml:space="preserve">. </w:t>
      </w:r>
    </w:p>
    <w:p w:rsidR="00EE18E4" w:rsidRDefault="00952FE5" w:rsidP="0093724B">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pt-BR"/>
        </w:rPr>
      </w:pPr>
      <w:proofErr w:type="gramStart"/>
      <w:r w:rsidRPr="00CC50AD">
        <w:rPr>
          <w:sz w:val="28"/>
          <w:szCs w:val="28"/>
        </w:rPr>
        <w:t xml:space="preserve">Sự nghiệp giáo dục tiếp tục </w:t>
      </w:r>
      <w:r w:rsidR="0093724B">
        <w:rPr>
          <w:sz w:val="28"/>
          <w:szCs w:val="28"/>
        </w:rPr>
        <w:t>được quan tâm,</w:t>
      </w:r>
      <w:r w:rsidRPr="00CC50AD">
        <w:rPr>
          <w:sz w:val="28"/>
          <w:szCs w:val="28"/>
          <w:lang w:val="it-IT"/>
        </w:rPr>
        <w:t xml:space="preserve"> </w:t>
      </w:r>
      <w:r w:rsidR="00EE18E4">
        <w:rPr>
          <w:sz w:val="28"/>
          <w:szCs w:val="28"/>
          <w:lang w:val="it-IT"/>
        </w:rPr>
        <w:t xml:space="preserve">giữ vững </w:t>
      </w:r>
      <w:r w:rsidR="0093724B">
        <w:rPr>
          <w:sz w:val="28"/>
          <w:szCs w:val="28"/>
          <w:lang w:val="it-IT"/>
        </w:rPr>
        <w:t>c</w:t>
      </w:r>
      <w:r w:rsidRPr="00CC50AD">
        <w:rPr>
          <w:sz w:val="28"/>
          <w:szCs w:val="28"/>
        </w:rPr>
        <w:t>hất lượng giáo dục toàn diện, giáo dục mũi nhọn tiếp tục phát triển, một số chỉ tiêu hoàn thành với chất lượng khá cao</w:t>
      </w:r>
      <w:r>
        <w:rPr>
          <w:sz w:val="28"/>
          <w:szCs w:val="28"/>
        </w:rPr>
        <w:t>.</w:t>
      </w:r>
      <w:proofErr w:type="gramEnd"/>
      <w:r>
        <w:rPr>
          <w:sz w:val="28"/>
          <w:szCs w:val="28"/>
        </w:rPr>
        <w:t xml:space="preserve"> </w:t>
      </w:r>
      <w:r w:rsidRPr="00CC50AD">
        <w:rPr>
          <w:sz w:val="28"/>
          <w:szCs w:val="28"/>
          <w:lang w:val="vi-VN"/>
        </w:rPr>
        <w:t xml:space="preserve">Công tác xã hội hoá đầu tư giáo dục và tầng hoá trường học </w:t>
      </w:r>
      <w:r w:rsidRPr="00CC50AD">
        <w:rPr>
          <w:sz w:val="28"/>
          <w:szCs w:val="28"/>
          <w:lang w:val="vi-VN"/>
        </w:rPr>
        <w:lastRenderedPageBreak/>
        <w:t>được chú trọng</w:t>
      </w:r>
      <w:r w:rsidRPr="00CC50AD">
        <w:rPr>
          <w:sz w:val="28"/>
          <w:szCs w:val="28"/>
          <w:lang w:val="nl-NL"/>
        </w:rPr>
        <w:t xml:space="preserve">, </w:t>
      </w:r>
      <w:r w:rsidRPr="00CC50AD">
        <w:rPr>
          <w:sz w:val="28"/>
          <w:szCs w:val="28"/>
          <w:lang w:val="vi-VN"/>
        </w:rPr>
        <w:t>cơ sở vật chất</w:t>
      </w:r>
      <w:r w:rsidRPr="00CC50AD">
        <w:rPr>
          <w:sz w:val="28"/>
          <w:szCs w:val="28"/>
        </w:rPr>
        <w:t>, mua sắm trang thiết bị được tập trung đầu tư</w:t>
      </w:r>
      <w:r w:rsidRPr="00CC50AD">
        <w:rPr>
          <w:sz w:val="28"/>
          <w:szCs w:val="28"/>
          <w:lang w:val="nl-NL"/>
        </w:rPr>
        <w:t xml:space="preserve">. </w:t>
      </w:r>
      <w:r>
        <w:rPr>
          <w:sz w:val="28"/>
          <w:szCs w:val="28"/>
          <w:lang w:val="nl-NL"/>
        </w:rPr>
        <w:t>H</w:t>
      </w:r>
      <w:r w:rsidRPr="00452C1A">
        <w:rPr>
          <w:sz w:val="28"/>
          <w:szCs w:val="28"/>
          <w:lang w:val="pt-BR"/>
        </w:rPr>
        <w:t>oạt động khoa học - công nghệ được quan tâm</w:t>
      </w:r>
      <w:r w:rsidR="00EE18E4">
        <w:rPr>
          <w:sz w:val="28"/>
          <w:szCs w:val="28"/>
          <w:lang w:val="pt-BR"/>
        </w:rPr>
        <w:t>,</w:t>
      </w:r>
      <w:r w:rsidRPr="00394DA4">
        <w:rPr>
          <w:sz w:val="28"/>
          <w:szCs w:val="28"/>
          <w:lang w:val="pt-BR"/>
        </w:rPr>
        <w:t xml:space="preserve"> </w:t>
      </w:r>
      <w:r w:rsidRPr="00394DA4">
        <w:rPr>
          <w:sz w:val="28"/>
          <w:szCs w:val="28"/>
          <w:lang w:val="nl-NL"/>
        </w:rPr>
        <w:t>tạo động lực thúc đẩy các hoạt động kinh tế, xã hội phát triển, nhiều mô hình sản xuất công nghệ cao được hình thành</w:t>
      </w:r>
      <w:r w:rsidRPr="00452C1A">
        <w:rPr>
          <w:sz w:val="28"/>
          <w:szCs w:val="28"/>
          <w:lang w:val="pt-BR"/>
        </w:rPr>
        <w:t xml:space="preserve">. </w:t>
      </w:r>
    </w:p>
    <w:p w:rsidR="00EE18E4" w:rsidRDefault="00952FE5" w:rsidP="00EE18E4">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pt-BR"/>
        </w:rPr>
      </w:pPr>
      <w:r>
        <w:rPr>
          <w:sz w:val="28"/>
          <w:szCs w:val="28"/>
          <w:lang w:val="pt-BR"/>
        </w:rPr>
        <w:t>L</w:t>
      </w:r>
      <w:r w:rsidRPr="0003115E">
        <w:rPr>
          <w:sz w:val="28"/>
          <w:szCs w:val="28"/>
          <w:lang w:val="pt-BR"/>
        </w:rPr>
        <w:t xml:space="preserve">ĩnh vực y tế, việc làm, chăm lo đời sống cho đối tượng chính sách, xã hội được thực hiện tốt; </w:t>
      </w:r>
      <w:r w:rsidRPr="0003115E">
        <w:rPr>
          <w:sz w:val="28"/>
          <w:szCs w:val="28"/>
          <w:lang w:val="da-DK"/>
        </w:rPr>
        <w:t>triển khai hiệu quả công tác giảm nghèo</w:t>
      </w:r>
      <w:r>
        <w:rPr>
          <w:sz w:val="28"/>
          <w:szCs w:val="28"/>
          <w:lang w:val="da-DK"/>
        </w:rPr>
        <w:t xml:space="preserve">. </w:t>
      </w:r>
      <w:r w:rsidRPr="0023072D">
        <w:rPr>
          <w:sz w:val="28"/>
          <w:szCs w:val="28"/>
          <w:lang w:val="pt-BR"/>
        </w:rPr>
        <w:t>Công tác phòng, chống dịch bệnh trên người được</w:t>
      </w:r>
      <w:r w:rsidR="00EE18E4">
        <w:rPr>
          <w:sz w:val="28"/>
          <w:szCs w:val="28"/>
          <w:lang w:val="pt-BR"/>
        </w:rPr>
        <w:t xml:space="preserve"> chú trọng</w:t>
      </w:r>
      <w:r w:rsidRPr="0023072D">
        <w:rPr>
          <w:sz w:val="28"/>
          <w:szCs w:val="28"/>
          <w:lang w:val="pt-BR"/>
        </w:rPr>
        <w:t>, kịp thời ngăn chặn và xử lý ổ dịch, đặc biệt là trong phòng, chống dịch Covid-19</w:t>
      </w:r>
      <w:r>
        <w:rPr>
          <w:sz w:val="28"/>
          <w:szCs w:val="28"/>
          <w:lang w:val="pt-BR"/>
        </w:rPr>
        <w:t>.</w:t>
      </w:r>
      <w:r w:rsidR="00EE18E4">
        <w:rPr>
          <w:sz w:val="28"/>
          <w:szCs w:val="28"/>
          <w:lang w:val="pt-BR"/>
        </w:rPr>
        <w:t xml:space="preserve"> </w:t>
      </w:r>
    </w:p>
    <w:p w:rsidR="00EE18E4" w:rsidRDefault="00952FE5" w:rsidP="00EE18E4">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BF7AD9">
        <w:rPr>
          <w:b/>
          <w:bCs/>
          <w:sz w:val="28"/>
          <w:szCs w:val="28"/>
        </w:rPr>
        <w:t>2.3.</w:t>
      </w:r>
      <w:r>
        <w:rPr>
          <w:b/>
          <w:bCs/>
          <w:sz w:val="28"/>
          <w:szCs w:val="28"/>
        </w:rPr>
        <w:t xml:space="preserve"> </w:t>
      </w:r>
      <w:r w:rsidRPr="00BF7AD9">
        <w:rPr>
          <w:b/>
          <w:bCs/>
          <w:sz w:val="28"/>
          <w:szCs w:val="28"/>
        </w:rPr>
        <w:t xml:space="preserve">Việc lãnh đạo, chỉ đạo trên lĩnh vực quốc phòng, </w:t>
      </w:r>
      <w:proofErr w:type="gramStart"/>
      <w:r w:rsidRPr="00BF7AD9">
        <w:rPr>
          <w:b/>
          <w:bCs/>
          <w:sz w:val="28"/>
          <w:szCs w:val="28"/>
        </w:rPr>
        <w:t>an</w:t>
      </w:r>
      <w:proofErr w:type="gramEnd"/>
      <w:r w:rsidRPr="00BF7AD9">
        <w:rPr>
          <w:b/>
          <w:bCs/>
          <w:sz w:val="28"/>
          <w:szCs w:val="28"/>
        </w:rPr>
        <w:t xml:space="preserve"> ninh, đối ngoại</w:t>
      </w:r>
      <w:r w:rsidR="00EE18E4">
        <w:rPr>
          <w:b/>
          <w:bCs/>
          <w:sz w:val="28"/>
          <w:szCs w:val="28"/>
        </w:rPr>
        <w:t xml:space="preserve"> </w:t>
      </w:r>
    </w:p>
    <w:p w:rsidR="00977C6F" w:rsidRDefault="00952FE5" w:rsidP="00977C6F">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pt-BR"/>
        </w:rPr>
      </w:pPr>
      <w:r w:rsidRPr="00833470">
        <w:rPr>
          <w:sz w:val="28"/>
          <w:szCs w:val="28"/>
          <w:lang w:val="pt-BR"/>
        </w:rPr>
        <w:t>Lãnh đạo, chỉ đạo hoàn thành toàn diện nhiệm vụ quốc phòng, quân sự địa phương; kiện toàn</w:t>
      </w:r>
      <w:r w:rsidR="00EE18E4">
        <w:rPr>
          <w:sz w:val="28"/>
          <w:szCs w:val="28"/>
          <w:lang w:val="pt-BR"/>
        </w:rPr>
        <w:t>,</w:t>
      </w:r>
      <w:r w:rsidRPr="00833470">
        <w:rPr>
          <w:sz w:val="28"/>
          <w:szCs w:val="28"/>
          <w:lang w:val="pt-BR"/>
        </w:rPr>
        <w:t xml:space="preserve"> xây dựng đầy đủ</w:t>
      </w:r>
      <w:r w:rsidR="00CB77D5">
        <w:rPr>
          <w:sz w:val="28"/>
          <w:szCs w:val="28"/>
          <w:lang w:val="pt-BR"/>
        </w:rPr>
        <w:t>, chất lượng</w:t>
      </w:r>
      <w:r w:rsidRPr="00833470">
        <w:rPr>
          <w:sz w:val="28"/>
          <w:szCs w:val="28"/>
          <w:lang w:val="pt-BR"/>
        </w:rPr>
        <w:t xml:space="preserve"> lực lượng dân quân tự vệ, dự bị động viên</w:t>
      </w:r>
      <w:r w:rsidR="00CB77D5">
        <w:rPr>
          <w:sz w:val="28"/>
          <w:szCs w:val="28"/>
          <w:lang w:val="pt-BR"/>
        </w:rPr>
        <w:t xml:space="preserve"> và</w:t>
      </w:r>
      <w:r w:rsidRPr="00833470">
        <w:rPr>
          <w:sz w:val="28"/>
          <w:szCs w:val="28"/>
          <w:lang w:val="pt-BR"/>
        </w:rPr>
        <w:t xml:space="preserve"> tổ chức huấn luyện theo kế hoạch; duy trì và tổ chức </w:t>
      </w:r>
      <w:r w:rsidR="00EE18E4">
        <w:rPr>
          <w:sz w:val="28"/>
          <w:szCs w:val="28"/>
          <w:lang w:val="pt-BR"/>
        </w:rPr>
        <w:t xml:space="preserve">tốt </w:t>
      </w:r>
      <w:r w:rsidRPr="00833470">
        <w:rPr>
          <w:sz w:val="28"/>
          <w:szCs w:val="28"/>
          <w:lang w:val="pt-BR"/>
        </w:rPr>
        <w:t>hoạt độ</w:t>
      </w:r>
      <w:r w:rsidR="00EE18E4">
        <w:rPr>
          <w:sz w:val="28"/>
          <w:szCs w:val="28"/>
          <w:lang w:val="pt-BR"/>
        </w:rPr>
        <w:t>ng của tiểu đội dân quân thường</w:t>
      </w:r>
      <w:r w:rsidR="00977C6F">
        <w:rPr>
          <w:sz w:val="28"/>
          <w:szCs w:val="28"/>
          <w:lang w:val="pt-BR"/>
        </w:rPr>
        <w:t>;</w:t>
      </w:r>
      <w:r w:rsidRPr="00833470">
        <w:rPr>
          <w:sz w:val="28"/>
          <w:szCs w:val="28"/>
          <w:lang w:val="pt-BR"/>
        </w:rPr>
        <w:t xml:space="preserve"> thực hiện</w:t>
      </w:r>
      <w:r w:rsidR="00CB77D5">
        <w:rPr>
          <w:sz w:val="28"/>
          <w:szCs w:val="28"/>
          <w:lang w:val="pt-BR"/>
        </w:rPr>
        <w:t xml:space="preserve"> tốt</w:t>
      </w:r>
      <w:r w:rsidRPr="00833470">
        <w:rPr>
          <w:sz w:val="28"/>
          <w:szCs w:val="28"/>
          <w:lang w:val="pt-BR"/>
        </w:rPr>
        <w:t xml:space="preserve"> công tác đăng ký tuổi 17 và tuyển chọn</w:t>
      </w:r>
      <w:r w:rsidR="0081662E">
        <w:rPr>
          <w:sz w:val="28"/>
          <w:szCs w:val="28"/>
          <w:lang w:val="pt-BR"/>
        </w:rPr>
        <w:t>,</w:t>
      </w:r>
      <w:r w:rsidRPr="00833470">
        <w:rPr>
          <w:sz w:val="28"/>
          <w:szCs w:val="28"/>
          <w:lang w:val="pt-BR"/>
        </w:rPr>
        <w:t xml:space="preserve"> gọi công dân nhập ngũ, giao quân hằng năm đạt 100% chỉ tiêu. </w:t>
      </w:r>
      <w:r w:rsidR="00CB77D5">
        <w:rPr>
          <w:sz w:val="28"/>
          <w:szCs w:val="28"/>
          <w:lang w:val="pt-BR"/>
        </w:rPr>
        <w:t>L</w:t>
      </w:r>
      <w:r w:rsidRPr="00833470">
        <w:rPr>
          <w:sz w:val="28"/>
          <w:szCs w:val="28"/>
          <w:lang w:val="pt-BR"/>
        </w:rPr>
        <w:t>ãnh đạo</w:t>
      </w:r>
      <w:r w:rsidR="00CB77D5">
        <w:rPr>
          <w:sz w:val="28"/>
          <w:szCs w:val="28"/>
          <w:lang w:val="pt-BR"/>
        </w:rPr>
        <w:t>,</w:t>
      </w:r>
      <w:r w:rsidRPr="00833470">
        <w:rPr>
          <w:sz w:val="28"/>
          <w:szCs w:val="28"/>
          <w:lang w:val="pt-BR"/>
        </w:rPr>
        <w:t xml:space="preserve"> tổ chức diễn tập chiến đấu trong khu vực phòng thủ đạt kết quả tốt. </w:t>
      </w:r>
    </w:p>
    <w:p w:rsidR="002910B9" w:rsidRDefault="00952FE5"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pt-BR"/>
        </w:rPr>
      </w:pPr>
      <w:r w:rsidRPr="00833470">
        <w:rPr>
          <w:sz w:val="28"/>
          <w:szCs w:val="28"/>
          <w:lang w:val="pt-BR"/>
        </w:rPr>
        <w:t xml:space="preserve">An ninh chính trị, trật tự an toàn xã hội được giữ vững; </w:t>
      </w:r>
      <w:r w:rsidR="00977C6F">
        <w:rPr>
          <w:sz w:val="28"/>
          <w:szCs w:val="28"/>
          <w:lang w:val="pt-BR"/>
        </w:rPr>
        <w:t>l</w:t>
      </w:r>
      <w:r w:rsidRPr="00833470">
        <w:rPr>
          <w:sz w:val="28"/>
          <w:szCs w:val="28"/>
          <w:lang w:val="pt-BR"/>
        </w:rPr>
        <w:t xml:space="preserve">ãnh đạo triển khai thực hiện tốt phong trào ”Toàn dân bảo vệ an ninh Tổ quốc”; phòng ngừa, đấu tranh phòng chống </w:t>
      </w:r>
      <w:r w:rsidR="00977C6F">
        <w:rPr>
          <w:sz w:val="28"/>
          <w:szCs w:val="28"/>
          <w:lang w:val="pt-BR"/>
        </w:rPr>
        <w:t>tội phạm, bài trừ tệ nạn xã hội</w:t>
      </w:r>
      <w:r w:rsidRPr="00833470">
        <w:rPr>
          <w:sz w:val="28"/>
          <w:szCs w:val="28"/>
          <w:lang w:val="pt-BR"/>
        </w:rPr>
        <w:t xml:space="preserve">; </w:t>
      </w:r>
      <w:r w:rsidR="00977C6F">
        <w:rPr>
          <w:sz w:val="28"/>
          <w:szCs w:val="28"/>
          <w:lang w:val="pt-BR"/>
        </w:rPr>
        <w:t xml:space="preserve">xử lý kịp thời, kiên quyết các loại tội phạm. </w:t>
      </w:r>
      <w:r w:rsidR="00977C6F" w:rsidRPr="00833470">
        <w:rPr>
          <w:sz w:val="28"/>
          <w:szCs w:val="28"/>
          <w:lang w:val="pt-BR"/>
        </w:rPr>
        <w:t>Lãnh đạo các lực lượng nắm chắc tình hình</w:t>
      </w:r>
      <w:r w:rsidR="00977C6F">
        <w:rPr>
          <w:sz w:val="28"/>
          <w:szCs w:val="28"/>
          <w:lang w:val="pt-BR"/>
        </w:rPr>
        <w:t xml:space="preserve"> địa bàn, dự báo sớm tình hình, </w:t>
      </w:r>
      <w:r w:rsidR="00977C6F" w:rsidRPr="00833470">
        <w:rPr>
          <w:sz w:val="28"/>
          <w:szCs w:val="28"/>
          <w:lang w:val="pt-BR"/>
        </w:rPr>
        <w:t>không để bị động bất ngờ</w:t>
      </w:r>
      <w:r w:rsidR="00977C6F">
        <w:rPr>
          <w:sz w:val="28"/>
          <w:szCs w:val="28"/>
          <w:lang w:val="pt-BR"/>
        </w:rPr>
        <w:t>;</w:t>
      </w:r>
      <w:r w:rsidR="000A50E9">
        <w:rPr>
          <w:sz w:val="28"/>
          <w:szCs w:val="28"/>
          <w:lang w:val="pt-BR"/>
        </w:rPr>
        <w:t xml:space="preserve"> </w:t>
      </w:r>
      <w:r w:rsidR="00977C6F">
        <w:rPr>
          <w:sz w:val="28"/>
          <w:szCs w:val="28"/>
          <w:lang w:val="pt-BR"/>
        </w:rPr>
        <w:t xml:space="preserve">tăng cường </w:t>
      </w:r>
      <w:r w:rsidR="000A50E9">
        <w:rPr>
          <w:sz w:val="28"/>
          <w:szCs w:val="28"/>
          <w:lang w:val="pt-BR"/>
        </w:rPr>
        <w:t>tuần tra, kiểm soát không để xả</w:t>
      </w:r>
      <w:r w:rsidRPr="00833470">
        <w:rPr>
          <w:sz w:val="28"/>
          <w:szCs w:val="28"/>
          <w:lang w:val="pt-BR"/>
        </w:rPr>
        <w:t xml:space="preserve">y ra phạm pháp hình sự và tội phạm hoạt động có tính chất xã hội đen sử dụng vũ khí nóng. </w:t>
      </w:r>
      <w:r w:rsidR="00977C6F">
        <w:rPr>
          <w:sz w:val="28"/>
          <w:szCs w:val="28"/>
          <w:lang w:val="pt-BR"/>
        </w:rPr>
        <w:t>C</w:t>
      </w:r>
      <w:r w:rsidRPr="00833470">
        <w:rPr>
          <w:sz w:val="28"/>
          <w:szCs w:val="28"/>
          <w:lang w:val="pt-BR"/>
        </w:rPr>
        <w:t>ông tác phòng cháy chữa cháy</w:t>
      </w:r>
      <w:r w:rsidR="00977C6F">
        <w:rPr>
          <w:sz w:val="28"/>
          <w:szCs w:val="28"/>
          <w:lang w:val="pt-BR"/>
        </w:rPr>
        <w:t xml:space="preserve"> được chú trọng, </w:t>
      </w:r>
      <w:r w:rsidR="002910B9">
        <w:rPr>
          <w:sz w:val="28"/>
          <w:szCs w:val="28"/>
          <w:lang w:val="pt-BR"/>
        </w:rPr>
        <w:t xml:space="preserve">đã </w:t>
      </w:r>
      <w:r w:rsidRPr="00833470">
        <w:rPr>
          <w:sz w:val="28"/>
          <w:szCs w:val="28"/>
          <w:lang w:val="pt-BR"/>
        </w:rPr>
        <w:t xml:space="preserve">triển khai nhiều mô hình thiết thực, hiệu quả được Nhân dân đồng thuận hưởng ứng. </w:t>
      </w:r>
      <w:r w:rsidR="002910B9">
        <w:rPr>
          <w:sz w:val="28"/>
          <w:szCs w:val="28"/>
          <w:lang w:val="pt-BR"/>
        </w:rPr>
        <w:t>C</w:t>
      </w:r>
      <w:r w:rsidR="00977C6F" w:rsidRPr="00833470">
        <w:rPr>
          <w:sz w:val="28"/>
          <w:szCs w:val="28"/>
          <w:lang w:val="pt-BR"/>
        </w:rPr>
        <w:t>ác địa phương đều đạt tiêu chuẩn vững mạnh về quốc phòng, an ninh</w:t>
      </w:r>
      <w:r w:rsidR="002910B9">
        <w:rPr>
          <w:sz w:val="28"/>
          <w:szCs w:val="28"/>
          <w:lang w:val="pt-BR"/>
        </w:rPr>
        <w:t>.</w:t>
      </w:r>
    </w:p>
    <w:p w:rsidR="002910B9" w:rsidRDefault="002910B9"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sz w:val="28"/>
          <w:szCs w:val="28"/>
        </w:rPr>
        <w:t>Quan tâm</w:t>
      </w:r>
      <w:r w:rsidR="00DF39FC">
        <w:rPr>
          <w:sz w:val="28"/>
          <w:szCs w:val="28"/>
        </w:rPr>
        <w:t xml:space="preserve"> đẩy mạnh công tác đối ngoại; c</w:t>
      </w:r>
      <w:r w:rsidR="00952FE5" w:rsidRPr="00833470">
        <w:rPr>
          <w:sz w:val="28"/>
          <w:szCs w:val="28"/>
        </w:rPr>
        <w:t>ác địa phương thường xuyên duy trì giao lưu với các đơn vị kết nghĩa, tổ chức học tập trao đổi kinh nghiệm, tổ chức hỗ trợ, trao quà cho bà con nhân dân các đơn vị kết nghĩa</w:t>
      </w:r>
      <w:r w:rsidR="00952FE5">
        <w:rPr>
          <w:sz w:val="28"/>
          <w:szCs w:val="28"/>
        </w:rPr>
        <w:t>.</w:t>
      </w:r>
    </w:p>
    <w:p w:rsidR="002910B9" w:rsidRDefault="00952FE5"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7A3127">
        <w:rPr>
          <w:b/>
          <w:bCs/>
          <w:sz w:val="28"/>
          <w:szCs w:val="28"/>
        </w:rPr>
        <w:t>II. HẠN CHẾ, KHUYẾT ĐIỂM, NGUYÊN NHÂN VÀ TRÁCH NHIỆM</w:t>
      </w:r>
    </w:p>
    <w:p w:rsidR="00952FE5" w:rsidRDefault="00952FE5"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7A3127">
        <w:rPr>
          <w:b/>
          <w:bCs/>
          <w:sz w:val="28"/>
          <w:szCs w:val="28"/>
        </w:rPr>
        <w:t>1. Hạn chế, khuyết điểm</w:t>
      </w:r>
    </w:p>
    <w:p w:rsidR="002910B9" w:rsidRPr="002910B9" w:rsidRDefault="002910B9"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color w:val="000000"/>
          <w:sz w:val="28"/>
          <w:szCs w:val="28"/>
          <w:lang w:val="fr-FR"/>
        </w:rPr>
      </w:pPr>
      <w:r w:rsidRPr="002910B9">
        <w:rPr>
          <w:bCs/>
          <w:sz w:val="28"/>
          <w:szCs w:val="28"/>
          <w:lang w:val="da-DK"/>
        </w:rPr>
        <w:t xml:space="preserve">- </w:t>
      </w:r>
      <w:r>
        <w:rPr>
          <w:bCs/>
          <w:sz w:val="28"/>
          <w:szCs w:val="28"/>
          <w:lang w:val="da-DK"/>
        </w:rPr>
        <w:t>Lãnh đạo thực hiện Nghị quyết Đại hội c</w:t>
      </w:r>
      <w:r w:rsidRPr="002910B9">
        <w:rPr>
          <w:bCs/>
          <w:sz w:val="28"/>
          <w:szCs w:val="28"/>
          <w:lang w:val="da-DK"/>
        </w:rPr>
        <w:t xml:space="preserve">òn một số chỉ tiêu chưa đạt </w:t>
      </w:r>
      <w:bookmarkStart w:id="0" w:name="_Hlk187140288"/>
      <w:r>
        <w:rPr>
          <w:bCs/>
          <w:sz w:val="28"/>
          <w:szCs w:val="28"/>
          <w:lang w:val="da-DK"/>
        </w:rPr>
        <w:t>kế hoạch</w:t>
      </w:r>
      <w:r w:rsidRPr="002910B9">
        <w:rPr>
          <w:bCs/>
          <w:sz w:val="28"/>
          <w:szCs w:val="28"/>
          <w:lang w:val="da-DK"/>
        </w:rPr>
        <w:t xml:space="preserve"> (Trường Xuân:</w:t>
      </w:r>
      <w:r w:rsidRPr="002910B9">
        <w:rPr>
          <w:sz w:val="28"/>
          <w:szCs w:val="28"/>
          <w:lang w:val="da-DK"/>
        </w:rPr>
        <w:t xml:space="preserve"> 04 chỉ tiêu; </w:t>
      </w:r>
      <w:r w:rsidRPr="002910B9">
        <w:rPr>
          <w:bCs/>
          <w:sz w:val="28"/>
          <w:szCs w:val="28"/>
          <w:lang w:val="da-DK"/>
        </w:rPr>
        <w:t xml:space="preserve">An Xuân: </w:t>
      </w:r>
      <w:r w:rsidRPr="002910B9">
        <w:rPr>
          <w:sz w:val="28"/>
          <w:szCs w:val="28"/>
          <w:lang w:val="da-DK"/>
        </w:rPr>
        <w:t xml:space="preserve">04 chỉ tiêu; </w:t>
      </w:r>
      <w:r w:rsidRPr="002910B9">
        <w:rPr>
          <w:bCs/>
          <w:sz w:val="28"/>
          <w:szCs w:val="28"/>
          <w:lang w:val="da-DK"/>
        </w:rPr>
        <w:t>An Mỹ:</w:t>
      </w:r>
      <w:r w:rsidRPr="002910B9">
        <w:rPr>
          <w:sz w:val="28"/>
          <w:szCs w:val="28"/>
          <w:lang w:val="da-DK"/>
        </w:rPr>
        <w:t xml:space="preserve"> 04 chỉ tiêu)</w:t>
      </w:r>
      <w:r w:rsidRPr="002910B9">
        <w:rPr>
          <w:color w:val="000000"/>
          <w:sz w:val="28"/>
          <w:szCs w:val="28"/>
          <w:lang w:val="fr-FR"/>
        </w:rPr>
        <w:t>.</w:t>
      </w:r>
      <w:bookmarkEnd w:id="0"/>
    </w:p>
    <w:p w:rsidR="002910B9" w:rsidRPr="002910B9" w:rsidRDefault="002910B9"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sidRPr="002910B9">
        <w:rPr>
          <w:sz w:val="28"/>
          <w:szCs w:val="28"/>
          <w:lang w:val="vi-VN"/>
        </w:rPr>
        <w:t xml:space="preserve">- </w:t>
      </w:r>
      <w:r>
        <w:rPr>
          <w:sz w:val="28"/>
          <w:szCs w:val="28"/>
        </w:rPr>
        <w:t>V</w:t>
      </w:r>
      <w:r w:rsidRPr="002910B9">
        <w:rPr>
          <w:sz w:val="28"/>
          <w:szCs w:val="28"/>
          <w:lang w:val="vi-VN"/>
        </w:rPr>
        <w:t>iệc cụ thể hoá và triển khai thực hiện</w:t>
      </w:r>
      <w:r w:rsidRPr="002910B9">
        <w:rPr>
          <w:sz w:val="28"/>
          <w:szCs w:val="28"/>
        </w:rPr>
        <w:t xml:space="preserve"> một số chủ trương</w:t>
      </w:r>
      <w:r w:rsidRPr="002910B9">
        <w:rPr>
          <w:sz w:val="28"/>
          <w:szCs w:val="28"/>
          <w:lang w:val="vi-VN"/>
        </w:rPr>
        <w:t xml:space="preserve"> của cấp trên</w:t>
      </w:r>
      <w:r w:rsidRPr="002910B9">
        <w:rPr>
          <w:sz w:val="28"/>
          <w:szCs w:val="28"/>
        </w:rPr>
        <w:t xml:space="preserve"> có</w:t>
      </w:r>
      <w:r w:rsidRPr="002910B9">
        <w:rPr>
          <w:sz w:val="28"/>
          <w:szCs w:val="28"/>
          <w:lang w:val="vi-VN"/>
        </w:rPr>
        <w:t xml:space="preserve"> mặt</w:t>
      </w:r>
      <w:r w:rsidRPr="002910B9">
        <w:rPr>
          <w:sz w:val="28"/>
          <w:szCs w:val="28"/>
        </w:rPr>
        <w:t xml:space="preserve"> còn</w:t>
      </w:r>
      <w:r w:rsidRPr="002910B9">
        <w:rPr>
          <w:sz w:val="28"/>
          <w:szCs w:val="28"/>
          <w:lang w:val="vi-VN"/>
        </w:rPr>
        <w:t xml:space="preserve"> hạn chế</w:t>
      </w:r>
      <w:r>
        <w:rPr>
          <w:sz w:val="28"/>
          <w:szCs w:val="28"/>
        </w:rPr>
        <w:t>; công tác</w:t>
      </w:r>
      <w:r w:rsidRPr="002910B9">
        <w:rPr>
          <w:sz w:val="28"/>
          <w:szCs w:val="28"/>
          <w:lang w:val="vi-VN"/>
        </w:rPr>
        <w:t xml:space="preserve"> quản lý, giáo dục đảng viên</w:t>
      </w:r>
      <w:r>
        <w:rPr>
          <w:sz w:val="28"/>
          <w:szCs w:val="28"/>
        </w:rPr>
        <w:t xml:space="preserve"> chưa đi vào chiều sâu</w:t>
      </w:r>
      <w:r w:rsidRPr="002910B9">
        <w:rPr>
          <w:sz w:val="28"/>
          <w:szCs w:val="28"/>
          <w:lang w:val="vi-VN"/>
        </w:rPr>
        <w:t xml:space="preserve">. </w:t>
      </w:r>
      <w:proofErr w:type="gramStart"/>
      <w:r w:rsidR="003C78E7">
        <w:rPr>
          <w:sz w:val="28"/>
          <w:szCs w:val="28"/>
        </w:rPr>
        <w:t>Thực hiện nhiệm vụ</w:t>
      </w:r>
      <w:r w:rsidRPr="002910B9">
        <w:rPr>
          <w:sz w:val="28"/>
          <w:szCs w:val="28"/>
          <w:lang w:val="vi-VN"/>
        </w:rPr>
        <w:t xml:space="preserve"> kiểm tra, giám sát chưa </w:t>
      </w:r>
      <w:r w:rsidRPr="002910B9">
        <w:rPr>
          <w:sz w:val="28"/>
          <w:szCs w:val="28"/>
        </w:rPr>
        <w:t>thật sự</w:t>
      </w:r>
      <w:r w:rsidRPr="002910B9">
        <w:rPr>
          <w:sz w:val="28"/>
          <w:szCs w:val="28"/>
          <w:lang w:val="vi-VN"/>
        </w:rPr>
        <w:t xml:space="preserve"> chất lượng</w:t>
      </w:r>
      <w:r w:rsidRPr="002910B9">
        <w:rPr>
          <w:sz w:val="28"/>
          <w:szCs w:val="28"/>
        </w:rPr>
        <w:t>;</w:t>
      </w:r>
      <w:r w:rsidRPr="002910B9">
        <w:rPr>
          <w:sz w:val="28"/>
          <w:szCs w:val="28"/>
          <w:lang w:val="vi-VN"/>
        </w:rPr>
        <w:t xml:space="preserve"> công tác tạo nguồn phát triển đảng viên chưa đạt chỉ tiêu đề ra.</w:t>
      </w:r>
      <w:proofErr w:type="gramEnd"/>
      <w:r w:rsidRPr="002910B9">
        <w:rPr>
          <w:sz w:val="28"/>
          <w:szCs w:val="28"/>
          <w:lang w:val="vi-VN"/>
        </w:rPr>
        <w:t xml:space="preserve"> </w:t>
      </w:r>
    </w:p>
    <w:p w:rsidR="002910B9" w:rsidRPr="002910B9" w:rsidRDefault="002910B9"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vi-VN"/>
        </w:rPr>
      </w:pPr>
      <w:r w:rsidRPr="002910B9">
        <w:rPr>
          <w:sz w:val="28"/>
          <w:szCs w:val="28"/>
          <w:lang w:val="vi-VN"/>
        </w:rPr>
        <w:t xml:space="preserve">- </w:t>
      </w:r>
      <w:r w:rsidR="003C78E7">
        <w:rPr>
          <w:sz w:val="28"/>
          <w:szCs w:val="28"/>
        </w:rPr>
        <w:t>Lãnh đạo h</w:t>
      </w:r>
      <w:r w:rsidRPr="002910B9">
        <w:rPr>
          <w:sz w:val="28"/>
          <w:szCs w:val="28"/>
          <w:lang w:val="vi-VN"/>
        </w:rPr>
        <w:t>oạt động của Mặt trận, các tổ chức chính trị</w:t>
      </w:r>
      <w:r w:rsidRPr="002910B9">
        <w:rPr>
          <w:sz w:val="28"/>
          <w:szCs w:val="28"/>
        </w:rPr>
        <w:t xml:space="preserve"> -</w:t>
      </w:r>
      <w:r w:rsidRPr="002910B9">
        <w:rPr>
          <w:sz w:val="28"/>
          <w:szCs w:val="28"/>
          <w:lang w:val="vi-VN"/>
        </w:rPr>
        <w:t xml:space="preserve"> xã hội</w:t>
      </w:r>
      <w:r w:rsidRPr="002910B9">
        <w:rPr>
          <w:sz w:val="28"/>
          <w:szCs w:val="28"/>
        </w:rPr>
        <w:t xml:space="preserve"> ở phường và khối phố</w:t>
      </w:r>
      <w:r w:rsidRPr="002910B9">
        <w:rPr>
          <w:sz w:val="28"/>
          <w:szCs w:val="28"/>
          <w:lang w:val="vi-VN"/>
        </w:rPr>
        <w:t xml:space="preserve"> có mặt còn hạn chế</w:t>
      </w:r>
      <w:r w:rsidR="003C78E7">
        <w:rPr>
          <w:sz w:val="28"/>
          <w:szCs w:val="28"/>
        </w:rPr>
        <w:t>;</w:t>
      </w:r>
      <w:r w:rsidRPr="002910B9">
        <w:rPr>
          <w:sz w:val="28"/>
          <w:szCs w:val="28"/>
          <w:lang w:val="vi-VN"/>
        </w:rPr>
        <w:t xml:space="preserve"> tuyên truyền, vận động nhân dân tham gia sinh hoạt, hội họp đạt tỷ lệ thấp</w:t>
      </w:r>
      <w:r w:rsidR="003C78E7">
        <w:rPr>
          <w:sz w:val="28"/>
          <w:szCs w:val="28"/>
        </w:rPr>
        <w:t>; gi</w:t>
      </w:r>
      <w:r w:rsidR="00AD549C">
        <w:rPr>
          <w:sz w:val="28"/>
          <w:szCs w:val="28"/>
          <w:lang w:val="vi-VN"/>
        </w:rPr>
        <w:t>ám s</w:t>
      </w:r>
      <w:r w:rsidR="00AD549C">
        <w:rPr>
          <w:sz w:val="28"/>
          <w:szCs w:val="28"/>
        </w:rPr>
        <w:t>át,</w:t>
      </w:r>
      <w:r w:rsidRPr="002910B9">
        <w:rPr>
          <w:sz w:val="28"/>
          <w:szCs w:val="28"/>
          <w:lang w:val="vi-VN"/>
        </w:rPr>
        <w:t xml:space="preserve"> phản biện xã hội</w:t>
      </w:r>
      <w:r w:rsidR="00AD549C">
        <w:rPr>
          <w:sz w:val="28"/>
          <w:szCs w:val="28"/>
        </w:rPr>
        <w:t xml:space="preserve"> chất lượng</w:t>
      </w:r>
      <w:r w:rsidRPr="002910B9">
        <w:rPr>
          <w:sz w:val="28"/>
          <w:szCs w:val="28"/>
          <w:lang w:val="vi-VN"/>
        </w:rPr>
        <w:t xml:space="preserve"> chưa</w:t>
      </w:r>
      <w:r w:rsidR="00AD549C">
        <w:rPr>
          <w:sz w:val="28"/>
          <w:szCs w:val="28"/>
        </w:rPr>
        <w:t xml:space="preserve"> cao</w:t>
      </w:r>
      <w:r w:rsidRPr="002910B9">
        <w:rPr>
          <w:sz w:val="28"/>
          <w:szCs w:val="28"/>
          <w:lang w:val="vi-VN"/>
        </w:rPr>
        <w:t>.</w:t>
      </w:r>
      <w:r w:rsidR="00AD549C">
        <w:rPr>
          <w:sz w:val="28"/>
          <w:szCs w:val="28"/>
        </w:rPr>
        <w:t xml:space="preserve"> Một số </w:t>
      </w:r>
      <w:r w:rsidR="00AD549C">
        <w:rPr>
          <w:sz w:val="28"/>
          <w:szCs w:val="28"/>
        </w:rPr>
        <w:lastRenderedPageBreak/>
        <w:t>p</w:t>
      </w:r>
      <w:r w:rsidRPr="002910B9">
        <w:rPr>
          <w:sz w:val="28"/>
          <w:szCs w:val="28"/>
          <w:lang w:val="vi-VN"/>
        </w:rPr>
        <w:t xml:space="preserve">hong trào thi đua “Dân vận khéo”, mô hình “Tự quản” </w:t>
      </w:r>
      <w:r w:rsidR="003C78E7">
        <w:rPr>
          <w:sz w:val="28"/>
          <w:szCs w:val="28"/>
        </w:rPr>
        <w:t xml:space="preserve">hiệu quả </w:t>
      </w:r>
      <w:r w:rsidRPr="002910B9">
        <w:rPr>
          <w:sz w:val="28"/>
          <w:szCs w:val="28"/>
          <w:lang w:val="vi-VN"/>
        </w:rPr>
        <w:t>chưa</w:t>
      </w:r>
      <w:r w:rsidR="003C78E7">
        <w:rPr>
          <w:sz w:val="28"/>
          <w:szCs w:val="28"/>
        </w:rPr>
        <w:t xml:space="preserve"> được</w:t>
      </w:r>
      <w:r w:rsidRPr="002910B9">
        <w:rPr>
          <w:sz w:val="28"/>
          <w:szCs w:val="28"/>
          <w:lang w:val="vi-VN"/>
        </w:rPr>
        <w:t xml:space="preserve"> duy trì</w:t>
      </w:r>
      <w:r w:rsidR="003C78E7">
        <w:rPr>
          <w:sz w:val="28"/>
          <w:szCs w:val="28"/>
        </w:rPr>
        <w:t>, phát huy</w:t>
      </w:r>
      <w:r w:rsidRPr="002910B9">
        <w:rPr>
          <w:sz w:val="28"/>
          <w:szCs w:val="28"/>
          <w:lang w:val="vi-VN"/>
        </w:rPr>
        <w:t>.</w:t>
      </w:r>
    </w:p>
    <w:p w:rsidR="002910B9" w:rsidRPr="002910B9" w:rsidRDefault="002910B9"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da-DK"/>
        </w:rPr>
      </w:pPr>
      <w:r w:rsidRPr="002910B9">
        <w:rPr>
          <w:sz w:val="28"/>
          <w:szCs w:val="28"/>
          <w:lang w:val="da-DK"/>
        </w:rPr>
        <w:t xml:space="preserve">- Chưa có giải pháp phù hợp để phát triển nông nghiệp đô thị; việc ứng dựng khoa học kỹ thuật vào sản xuất còn hạn chế, giá trị sản phẩm chưa cao. </w:t>
      </w:r>
    </w:p>
    <w:p w:rsidR="002910B9" w:rsidRPr="002910B9" w:rsidRDefault="002910B9" w:rsidP="002910B9">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da-DK"/>
        </w:rPr>
      </w:pPr>
      <w:r w:rsidRPr="002910B9">
        <w:rPr>
          <w:sz w:val="28"/>
          <w:szCs w:val="28"/>
          <w:lang w:val="da-DK"/>
        </w:rPr>
        <w:t>-</w:t>
      </w:r>
      <w:r w:rsidRPr="002910B9">
        <w:rPr>
          <w:sz w:val="28"/>
          <w:szCs w:val="28"/>
          <w:lang w:val="vi-VN"/>
        </w:rPr>
        <w:t xml:space="preserve"> Công tác quản lý đất đai, </w:t>
      </w:r>
      <w:r w:rsidRPr="002910B9">
        <w:rPr>
          <w:sz w:val="28"/>
          <w:szCs w:val="28"/>
          <w:lang w:val="da-DK"/>
        </w:rPr>
        <w:t>quản lý quy hoạch, trật tự đô thị</w:t>
      </w:r>
      <w:r w:rsidRPr="002910B9">
        <w:rPr>
          <w:sz w:val="28"/>
          <w:szCs w:val="28"/>
          <w:lang w:val="vi-VN"/>
        </w:rPr>
        <w:t xml:space="preserve"> còn nhiều </w:t>
      </w:r>
      <w:r w:rsidRPr="002910B9">
        <w:rPr>
          <w:sz w:val="28"/>
          <w:szCs w:val="28"/>
          <w:lang w:val="da-DK"/>
        </w:rPr>
        <w:t>khó khăn</w:t>
      </w:r>
      <w:r w:rsidRPr="002910B9">
        <w:rPr>
          <w:sz w:val="28"/>
          <w:szCs w:val="28"/>
          <w:lang w:val="vi-VN"/>
        </w:rPr>
        <w:t>; tình trạng</w:t>
      </w:r>
      <w:r w:rsidRPr="002910B9">
        <w:rPr>
          <w:sz w:val="28"/>
          <w:szCs w:val="28"/>
          <w:lang w:val="da-DK"/>
        </w:rPr>
        <w:t xml:space="preserve"> xây dựng nhà</w:t>
      </w:r>
      <w:r w:rsidRPr="002910B9">
        <w:rPr>
          <w:sz w:val="28"/>
          <w:szCs w:val="28"/>
          <w:lang w:val="vi-VN"/>
        </w:rPr>
        <w:t xml:space="preserve"> không</w:t>
      </w:r>
      <w:r w:rsidRPr="002910B9">
        <w:rPr>
          <w:sz w:val="28"/>
          <w:szCs w:val="28"/>
          <w:lang w:val="da-DK"/>
        </w:rPr>
        <w:t xml:space="preserve"> </w:t>
      </w:r>
      <w:r w:rsidRPr="002910B9">
        <w:rPr>
          <w:sz w:val="28"/>
          <w:szCs w:val="28"/>
          <w:lang w:val="vi-VN"/>
        </w:rPr>
        <w:t>phép</w:t>
      </w:r>
      <w:r w:rsidRPr="002910B9">
        <w:rPr>
          <w:sz w:val="28"/>
          <w:szCs w:val="28"/>
          <w:lang w:val="da-DK"/>
        </w:rPr>
        <w:t>, sai phép tuy được</w:t>
      </w:r>
      <w:r w:rsidRPr="002910B9">
        <w:rPr>
          <w:sz w:val="28"/>
          <w:szCs w:val="28"/>
          <w:lang w:val="vi-VN"/>
        </w:rPr>
        <w:t xml:space="preserve"> </w:t>
      </w:r>
      <w:r w:rsidRPr="002910B9">
        <w:rPr>
          <w:sz w:val="28"/>
          <w:szCs w:val="28"/>
          <w:lang w:val="da-DK"/>
        </w:rPr>
        <w:t>xử lý quyết liệt nhưng vẫn còn diễn ra</w:t>
      </w:r>
      <w:r w:rsidRPr="002910B9">
        <w:rPr>
          <w:sz w:val="28"/>
          <w:szCs w:val="28"/>
          <w:lang w:val="vi-VN"/>
        </w:rPr>
        <w:t xml:space="preserve">; hạ tầng đô thị, nhất là hạ tầng giao thông chưa </w:t>
      </w:r>
      <w:r w:rsidRPr="002910B9">
        <w:rPr>
          <w:sz w:val="28"/>
          <w:szCs w:val="28"/>
          <w:lang w:val="da-DK"/>
        </w:rPr>
        <w:t>đồng bộ. Xây dựng tuyến phố văn minh đô thị chưa bền vững; tình trạng tái lấn chiếm lòng đường, vỉa hè làm nơi buôn bán, kinh doanh vẫn còn; một số điểm ”đen” về trật tự đô thị, lấn chiếm lối thoát hiểm chưa xử lý triệt để. Bồi thường, giải phóng mặt bằng, tái định cư một số dự án gặp nhiều vướng mắc, tiến độ chậm.</w:t>
      </w:r>
    </w:p>
    <w:p w:rsidR="00AD549C" w:rsidRDefault="002910B9" w:rsidP="00AD549C">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da-DK"/>
        </w:rPr>
      </w:pPr>
      <w:r w:rsidRPr="002910B9">
        <w:rPr>
          <w:sz w:val="28"/>
          <w:szCs w:val="28"/>
          <w:lang w:val="da-DK"/>
        </w:rPr>
        <w:t>- An ninh trật tự tiềm ẩn phức tạp,</w:t>
      </w:r>
      <w:r w:rsidRPr="002910B9">
        <w:rPr>
          <w:sz w:val="28"/>
          <w:szCs w:val="28"/>
          <w:lang w:val="vi-VN"/>
        </w:rPr>
        <w:t xml:space="preserve"> tệ nạn xã hội vẫn còn xảy ra, </w:t>
      </w:r>
      <w:r w:rsidRPr="002910B9">
        <w:rPr>
          <w:sz w:val="28"/>
          <w:szCs w:val="28"/>
          <w:lang w:val="da-DK"/>
        </w:rPr>
        <w:t xml:space="preserve">một số loại tội phạm về lừa đảo, tín dụng đen phát sinh nhiều, hoạt động ngày càng tinh vi. </w:t>
      </w:r>
    </w:p>
    <w:p w:rsidR="00AD549C" w:rsidRDefault="00952FE5" w:rsidP="00AD549C">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BF4A51">
        <w:rPr>
          <w:b/>
          <w:bCs/>
          <w:sz w:val="28"/>
          <w:szCs w:val="28"/>
        </w:rPr>
        <w:t>2. Nguyên nhân của hạn chế, khuyết điểm</w:t>
      </w:r>
      <w:r w:rsidR="00AD549C">
        <w:rPr>
          <w:b/>
          <w:bCs/>
          <w:sz w:val="28"/>
          <w:szCs w:val="28"/>
        </w:rPr>
        <w:t xml:space="preserve"> </w:t>
      </w:r>
    </w:p>
    <w:p w:rsidR="00952FE5" w:rsidRDefault="00952FE5" w:rsidP="00AD549C">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i/>
          <w:iCs/>
          <w:sz w:val="28"/>
          <w:szCs w:val="28"/>
        </w:rPr>
      </w:pPr>
      <w:r w:rsidRPr="007A3127">
        <w:rPr>
          <w:i/>
          <w:iCs/>
          <w:sz w:val="28"/>
          <w:szCs w:val="28"/>
        </w:rPr>
        <w:t>2.1. Nguyên nhân khách quan</w:t>
      </w:r>
    </w:p>
    <w:p w:rsidR="00374430" w:rsidRDefault="00374430" w:rsidP="00AD549C">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sz w:val="28"/>
          <w:szCs w:val="28"/>
        </w:rPr>
        <w:t xml:space="preserve">- </w:t>
      </w:r>
      <w:r w:rsidR="00AD549C" w:rsidRPr="00AD549C">
        <w:rPr>
          <w:sz w:val="28"/>
          <w:szCs w:val="28"/>
        </w:rPr>
        <w:t>Tình hình thiên tai, dịch bệnh diễn biến phức tạp, khó lường, nhất là</w:t>
      </w:r>
      <w:r w:rsidR="00AD549C" w:rsidRPr="00AD549C">
        <w:rPr>
          <w:sz w:val="28"/>
          <w:szCs w:val="28"/>
          <w:lang w:val="vi-VN"/>
        </w:rPr>
        <w:t xml:space="preserve"> đại dịch Covid 19</w:t>
      </w:r>
      <w:r w:rsidR="00AD549C">
        <w:rPr>
          <w:sz w:val="28"/>
          <w:szCs w:val="28"/>
        </w:rPr>
        <w:t xml:space="preserve"> kéo dài; kinh tế thế</w:t>
      </w:r>
      <w:r w:rsidR="00AD549C" w:rsidRPr="00AD549C">
        <w:rPr>
          <w:sz w:val="28"/>
          <w:szCs w:val="28"/>
        </w:rPr>
        <w:t xml:space="preserve"> giới, trong nước suy giảm, phục hồi chậm,… </w:t>
      </w:r>
      <w:r w:rsidR="00AD549C" w:rsidRPr="00AD549C">
        <w:rPr>
          <w:sz w:val="28"/>
          <w:szCs w:val="28"/>
          <w:lang w:val="vi-VN"/>
        </w:rPr>
        <w:t xml:space="preserve"> </w:t>
      </w:r>
    </w:p>
    <w:p w:rsidR="00374430" w:rsidRDefault="00374430" w:rsidP="00AD549C">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sz w:val="28"/>
          <w:szCs w:val="28"/>
        </w:rPr>
        <w:t xml:space="preserve">- </w:t>
      </w:r>
      <w:r w:rsidR="00AD549C" w:rsidRPr="00AD549C">
        <w:rPr>
          <w:sz w:val="28"/>
          <w:szCs w:val="28"/>
        </w:rPr>
        <w:t>M</w:t>
      </w:r>
      <w:r w:rsidR="00AD549C" w:rsidRPr="00AD549C">
        <w:rPr>
          <w:sz w:val="28"/>
          <w:szCs w:val="28"/>
          <w:lang w:val="vi-VN"/>
        </w:rPr>
        <w:t>ột số dự án</w:t>
      </w:r>
      <w:r w:rsidR="00AD549C" w:rsidRPr="00AD549C">
        <w:rPr>
          <w:sz w:val="28"/>
          <w:szCs w:val="28"/>
        </w:rPr>
        <w:t>,</w:t>
      </w:r>
      <w:r w:rsidR="00AD549C" w:rsidRPr="00AD549C">
        <w:rPr>
          <w:sz w:val="28"/>
          <w:szCs w:val="28"/>
          <w:lang w:val="vi-VN"/>
        </w:rPr>
        <w:t xml:space="preserve"> quy hoạch chỉnh trang đô thị trên địa bàn chậm thực hiện, nguồn lực đầu tư của các địa phương còn hạn chế, nguồn </w:t>
      </w:r>
      <w:proofErr w:type="gramStart"/>
      <w:r w:rsidR="00AD549C" w:rsidRPr="00AD549C">
        <w:rPr>
          <w:sz w:val="28"/>
          <w:szCs w:val="28"/>
          <w:lang w:val="vi-VN"/>
        </w:rPr>
        <w:t>thu</w:t>
      </w:r>
      <w:proofErr w:type="gramEnd"/>
      <w:r w:rsidR="00AD549C" w:rsidRPr="00AD549C">
        <w:rPr>
          <w:sz w:val="28"/>
          <w:szCs w:val="28"/>
          <w:lang w:val="vi-VN"/>
        </w:rPr>
        <w:t xml:space="preserve"> ngân sách địa phương không đáp ứng kịp nhu cầu đầu tư phát triển.</w:t>
      </w:r>
      <w:r>
        <w:rPr>
          <w:sz w:val="28"/>
          <w:szCs w:val="28"/>
        </w:rPr>
        <w:t xml:space="preserve"> </w:t>
      </w:r>
    </w:p>
    <w:p w:rsid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sz w:val="28"/>
          <w:szCs w:val="28"/>
        </w:rPr>
        <w:t xml:space="preserve">- </w:t>
      </w:r>
      <w:r w:rsidR="00AD549C" w:rsidRPr="00AD549C">
        <w:rPr>
          <w:sz w:val="28"/>
          <w:szCs w:val="28"/>
          <w:lang w:val="vi-VN"/>
        </w:rPr>
        <w:t>Các văn bản quy phạm pháp luật thường xuyên thay đổi,</w:t>
      </w:r>
      <w:r w:rsidR="00AD549C" w:rsidRPr="00AD549C">
        <w:rPr>
          <w:sz w:val="28"/>
          <w:szCs w:val="28"/>
        </w:rPr>
        <w:t xml:space="preserve"> chậm được hướng dẫn,</w:t>
      </w:r>
      <w:r w:rsidR="00AD549C" w:rsidRPr="00AD549C">
        <w:rPr>
          <w:sz w:val="28"/>
          <w:szCs w:val="28"/>
          <w:lang w:val="vi-VN"/>
        </w:rPr>
        <w:t xml:space="preserve"> nhất là trên lĩnh vực đất </w:t>
      </w:r>
      <w:proofErr w:type="gramStart"/>
      <w:r w:rsidR="00AD549C" w:rsidRPr="00AD549C">
        <w:rPr>
          <w:sz w:val="28"/>
          <w:szCs w:val="28"/>
          <w:lang w:val="vi-VN"/>
        </w:rPr>
        <w:t>đai</w:t>
      </w:r>
      <w:proofErr w:type="gramEnd"/>
      <w:r w:rsidR="00AD549C" w:rsidRPr="00AD549C">
        <w:rPr>
          <w:sz w:val="28"/>
          <w:szCs w:val="28"/>
          <w:lang w:val="vi-VN"/>
        </w:rPr>
        <w:t>, bồi thường giải phóng mặt bằng.</w:t>
      </w:r>
    </w:p>
    <w:p w:rsidR="00952FE5" w:rsidRDefault="00952FE5"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i/>
          <w:iCs/>
          <w:sz w:val="28"/>
          <w:szCs w:val="28"/>
        </w:rPr>
      </w:pPr>
      <w:r w:rsidRPr="007A3127">
        <w:rPr>
          <w:i/>
          <w:iCs/>
          <w:sz w:val="28"/>
          <w:szCs w:val="28"/>
        </w:rPr>
        <w:t>2.2. Nguyên nhân chủ quan</w:t>
      </w:r>
    </w:p>
    <w:p w:rsidR="00374430" w:rsidRP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sidRPr="00374430">
        <w:rPr>
          <w:sz w:val="28"/>
          <w:szCs w:val="28"/>
          <w:lang w:val="vi-VN"/>
        </w:rPr>
        <w:t xml:space="preserve">- Khả năng dự báo tình hình, xây dựng một số chỉ tiêu Nghị quyết chưa sát với </w:t>
      </w:r>
      <w:r w:rsidRPr="00374430">
        <w:rPr>
          <w:sz w:val="28"/>
          <w:szCs w:val="28"/>
        </w:rPr>
        <w:t>thực tế</w:t>
      </w:r>
      <w:r w:rsidRPr="00374430">
        <w:rPr>
          <w:sz w:val="28"/>
          <w:szCs w:val="28"/>
          <w:lang w:val="vi-VN"/>
        </w:rPr>
        <w:t>,</w:t>
      </w:r>
      <w:r w:rsidRPr="00374430">
        <w:rPr>
          <w:sz w:val="28"/>
          <w:szCs w:val="28"/>
        </w:rPr>
        <w:t xml:space="preserve"> tính khả thi không cao nên </w:t>
      </w:r>
      <w:r w:rsidRPr="00374430">
        <w:rPr>
          <w:sz w:val="28"/>
          <w:szCs w:val="28"/>
          <w:lang w:val="vi-VN"/>
        </w:rPr>
        <w:t xml:space="preserve">thực hiện </w:t>
      </w:r>
      <w:r w:rsidRPr="00374430">
        <w:rPr>
          <w:sz w:val="28"/>
          <w:szCs w:val="28"/>
        </w:rPr>
        <w:t>không đạt kế hoạch</w:t>
      </w:r>
      <w:r w:rsidRPr="00374430">
        <w:rPr>
          <w:sz w:val="28"/>
          <w:szCs w:val="28"/>
          <w:lang w:val="vi-VN"/>
        </w:rPr>
        <w:t>.</w:t>
      </w:r>
    </w:p>
    <w:p w:rsidR="00374430" w:rsidRP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sidRPr="00374430">
        <w:rPr>
          <w:sz w:val="28"/>
          <w:szCs w:val="28"/>
          <w:lang w:val="vi-VN"/>
        </w:rPr>
        <w:t>- Công tác lãnh đạo, điều hành của cấp ủy, chính quyền có mặt chưa toàn diện, chưa quyết liệt, hiệu lực</w:t>
      </w:r>
      <w:r w:rsidRPr="00374430">
        <w:rPr>
          <w:sz w:val="28"/>
          <w:szCs w:val="28"/>
        </w:rPr>
        <w:t>,</w:t>
      </w:r>
      <w:r w:rsidRPr="00374430">
        <w:rPr>
          <w:sz w:val="28"/>
          <w:szCs w:val="28"/>
          <w:lang w:val="vi-VN"/>
        </w:rPr>
        <w:t xml:space="preserve"> hiệu quả chưa cao; công tác kiểm tra, giám sát, đôn đốc thực hiện nhiệm vụ có mặt chưa kịp thời. Một số đồng chí Ủy viên B</w:t>
      </w:r>
      <w:r w:rsidRPr="00374430">
        <w:rPr>
          <w:sz w:val="28"/>
          <w:szCs w:val="28"/>
        </w:rPr>
        <w:t xml:space="preserve">an Chấp hành, Ủy viên Ban Thường vụ </w:t>
      </w:r>
      <w:r w:rsidRPr="00374430">
        <w:rPr>
          <w:sz w:val="28"/>
          <w:szCs w:val="28"/>
          <w:lang w:val="vi-VN"/>
        </w:rPr>
        <w:t>thiếu quyết liệt, chưa</w:t>
      </w:r>
      <w:r>
        <w:rPr>
          <w:sz w:val="28"/>
          <w:szCs w:val="28"/>
        </w:rPr>
        <w:t xml:space="preserve"> sâu sát</w:t>
      </w:r>
      <w:r w:rsidRPr="00374430">
        <w:rPr>
          <w:sz w:val="28"/>
          <w:szCs w:val="28"/>
        </w:rPr>
        <w:t xml:space="preserve"> với nhiệm vụ giao</w:t>
      </w:r>
      <w:r w:rsidRPr="00374430">
        <w:rPr>
          <w:sz w:val="28"/>
          <w:szCs w:val="28"/>
          <w:lang w:val="da-DK"/>
        </w:rPr>
        <w:t>.</w:t>
      </w:r>
      <w:r w:rsidRPr="00374430">
        <w:rPr>
          <w:sz w:val="28"/>
          <w:szCs w:val="28"/>
          <w:lang w:val="vi-VN"/>
        </w:rPr>
        <w:t xml:space="preserve"> </w:t>
      </w:r>
    </w:p>
    <w:p w:rsidR="00E2245F" w:rsidRDefault="00374430" w:rsidP="00E2245F">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sidRPr="00374430">
        <w:rPr>
          <w:sz w:val="28"/>
          <w:szCs w:val="28"/>
          <w:lang w:val="vi-VN"/>
        </w:rPr>
        <w:t xml:space="preserve"> - Công tác phối hợp giữa Chính quyền với Mặt trận, các tổ chức chính trị </w:t>
      </w:r>
      <w:r w:rsidRPr="00374430">
        <w:rPr>
          <w:sz w:val="28"/>
          <w:szCs w:val="28"/>
        </w:rPr>
        <w:t xml:space="preserve">- </w:t>
      </w:r>
      <w:r w:rsidRPr="00374430">
        <w:rPr>
          <w:sz w:val="28"/>
          <w:szCs w:val="28"/>
          <w:lang w:val="vi-VN"/>
        </w:rPr>
        <w:t xml:space="preserve">xã hội có mặt chưa đồng bộ; vai trò tham mưu của một số ngành đôi lúc chưa kịp thời. </w:t>
      </w:r>
      <w:proofErr w:type="gramStart"/>
      <w:r w:rsidRPr="00374430">
        <w:rPr>
          <w:sz w:val="28"/>
          <w:szCs w:val="28"/>
        </w:rPr>
        <w:t>Một số h</w:t>
      </w:r>
      <w:r w:rsidRPr="00374430">
        <w:rPr>
          <w:sz w:val="28"/>
          <w:szCs w:val="28"/>
          <w:lang w:val="vi-VN"/>
        </w:rPr>
        <w:t>oạt động</w:t>
      </w:r>
      <w:r w:rsidRPr="00374430">
        <w:rPr>
          <w:sz w:val="28"/>
          <w:szCs w:val="28"/>
        </w:rPr>
        <w:t>, phong trào</w:t>
      </w:r>
      <w:r w:rsidRPr="00374430">
        <w:rPr>
          <w:sz w:val="28"/>
          <w:szCs w:val="28"/>
          <w:lang w:val="vi-VN"/>
        </w:rPr>
        <w:t xml:space="preserve"> của Mặt trận, các tổ chức chính trị </w:t>
      </w:r>
      <w:r w:rsidRPr="00374430">
        <w:rPr>
          <w:sz w:val="28"/>
          <w:szCs w:val="28"/>
        </w:rPr>
        <w:t xml:space="preserve">- </w:t>
      </w:r>
      <w:r w:rsidRPr="00374430">
        <w:rPr>
          <w:sz w:val="28"/>
          <w:szCs w:val="28"/>
          <w:lang w:val="vi-VN"/>
        </w:rPr>
        <w:t>xã hội còn mang tính hình thức, chưa có chiều sâu.</w:t>
      </w:r>
      <w:proofErr w:type="gramEnd"/>
      <w:r w:rsidR="00E2245F">
        <w:rPr>
          <w:sz w:val="28"/>
          <w:szCs w:val="28"/>
        </w:rPr>
        <w:t xml:space="preserve"> </w:t>
      </w:r>
    </w:p>
    <w:p w:rsidR="00E2245F" w:rsidRDefault="00952FE5" w:rsidP="00E2245F">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7A3127">
        <w:rPr>
          <w:b/>
          <w:bCs/>
          <w:sz w:val="28"/>
          <w:szCs w:val="28"/>
        </w:rPr>
        <w:t>III. BÀI HỌC KINH NGHIỆM VÀ ĐỀ XUẤT GIẢI PHÁP, LỘ TRÌNH KHẮC PHỤC NHỮNG HẠN CHẾ, KHUYẾT ĐIỂM</w:t>
      </w:r>
    </w:p>
    <w:p w:rsidR="00952FE5" w:rsidRPr="007A3127" w:rsidRDefault="00952FE5" w:rsidP="00E2245F">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7A3127">
        <w:rPr>
          <w:b/>
          <w:bCs/>
          <w:sz w:val="28"/>
          <w:szCs w:val="28"/>
        </w:rPr>
        <w:t>1. Bài học kinh nghiệm</w:t>
      </w:r>
    </w:p>
    <w:p w:rsidR="00374430" w:rsidRP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vi-VN"/>
        </w:rPr>
      </w:pPr>
      <w:r w:rsidRPr="00374430">
        <w:rPr>
          <w:b/>
          <w:bCs/>
          <w:i/>
          <w:sz w:val="28"/>
          <w:szCs w:val="28"/>
          <w:lang w:val="vi-VN" w:eastAsia="en-GB"/>
        </w:rPr>
        <w:lastRenderedPageBreak/>
        <w:t>Một là,</w:t>
      </w:r>
      <w:r w:rsidRPr="00374430">
        <w:rPr>
          <w:b/>
          <w:bCs/>
          <w:sz w:val="28"/>
          <w:szCs w:val="28"/>
          <w:lang w:val="vi-VN" w:eastAsia="en-GB"/>
        </w:rPr>
        <w:t> </w:t>
      </w:r>
      <w:r w:rsidRPr="00374430">
        <w:rPr>
          <w:sz w:val="28"/>
          <w:szCs w:val="28"/>
          <w:lang w:val="vi-VN" w:eastAsia="en-GB"/>
        </w:rPr>
        <w:t>luôn</w:t>
      </w:r>
      <w:r w:rsidRPr="00374430">
        <w:rPr>
          <w:sz w:val="28"/>
          <w:szCs w:val="28"/>
          <w:lang w:eastAsia="en-GB"/>
        </w:rPr>
        <w:t xml:space="preserve"> </w:t>
      </w:r>
      <w:r w:rsidRPr="00374430">
        <w:rPr>
          <w:sz w:val="28"/>
          <w:szCs w:val="28"/>
          <w:lang w:val="vi-VN" w:eastAsia="en-GB"/>
        </w:rPr>
        <w:t>giữ gìn sự đoàn kết thống nhất trong Đảng</w:t>
      </w:r>
      <w:r w:rsidRPr="00374430">
        <w:rPr>
          <w:sz w:val="28"/>
          <w:szCs w:val="28"/>
          <w:lang w:eastAsia="en-GB"/>
        </w:rPr>
        <w:t>,</w:t>
      </w:r>
      <w:r w:rsidRPr="00374430">
        <w:rPr>
          <w:sz w:val="28"/>
          <w:szCs w:val="28"/>
          <w:lang w:val="vi-VN" w:eastAsia="en-GB"/>
        </w:rPr>
        <w:t xml:space="preserve"> chăm lo xây dựng Đảng bộ trong sạch vững mạnh</w:t>
      </w:r>
      <w:r w:rsidRPr="00374430">
        <w:rPr>
          <w:sz w:val="28"/>
          <w:szCs w:val="28"/>
          <w:lang w:eastAsia="en-GB"/>
        </w:rPr>
        <w:t>;</w:t>
      </w:r>
      <w:r w:rsidRPr="00374430">
        <w:rPr>
          <w:sz w:val="28"/>
          <w:szCs w:val="28"/>
          <w:lang w:val="vi-VN" w:eastAsia="en-GB"/>
        </w:rPr>
        <w:t xml:space="preserve"> đảm bảo nguyên tắc tập trung dân chủ</w:t>
      </w:r>
      <w:r w:rsidRPr="00374430">
        <w:rPr>
          <w:sz w:val="28"/>
          <w:szCs w:val="28"/>
          <w:lang w:eastAsia="en-GB"/>
        </w:rPr>
        <w:t>,</w:t>
      </w:r>
      <w:r w:rsidRPr="00374430">
        <w:rPr>
          <w:sz w:val="28"/>
          <w:szCs w:val="28"/>
          <w:lang w:val="vi-VN" w:eastAsia="en-GB"/>
        </w:rPr>
        <w:t xml:space="preserve"> phát huy trí tuệ tập thể, đề cao trách nhiệm cá nhân, </w:t>
      </w:r>
      <w:r w:rsidRPr="00374430">
        <w:rPr>
          <w:sz w:val="28"/>
          <w:szCs w:val="28"/>
          <w:lang w:val="vi-VN"/>
        </w:rPr>
        <w:t xml:space="preserve">thực hiện </w:t>
      </w:r>
      <w:r w:rsidRPr="00374430">
        <w:rPr>
          <w:sz w:val="28"/>
          <w:szCs w:val="28"/>
        </w:rPr>
        <w:t xml:space="preserve">nghiêm túc chế độ </w:t>
      </w:r>
      <w:r w:rsidRPr="00374430">
        <w:rPr>
          <w:sz w:val="28"/>
          <w:szCs w:val="28"/>
          <w:lang w:val="vi-VN"/>
        </w:rPr>
        <w:t>tự phê bình và phê bình. Phát huy dân chủ rộng rãi phải đi đôi với giữ nghiêm kỷ luật, kỷ cương của Đảng và tăng cường công tác kiểm tra, giám sát của Đảng.</w:t>
      </w:r>
    </w:p>
    <w:p w:rsidR="00374430" w:rsidRP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eastAsia="en-GB"/>
        </w:rPr>
      </w:pPr>
      <w:r w:rsidRPr="00374430">
        <w:rPr>
          <w:b/>
          <w:bCs/>
          <w:i/>
          <w:sz w:val="28"/>
          <w:szCs w:val="28"/>
          <w:lang w:val="vi-VN" w:eastAsia="en-GB"/>
        </w:rPr>
        <w:t>Hai là,</w:t>
      </w:r>
      <w:r w:rsidRPr="00374430">
        <w:rPr>
          <w:sz w:val="28"/>
          <w:szCs w:val="28"/>
          <w:lang w:val="vi-VN"/>
        </w:rPr>
        <w:t xml:space="preserve"> </w:t>
      </w:r>
      <w:r w:rsidRPr="00374430">
        <w:rPr>
          <w:sz w:val="28"/>
          <w:szCs w:val="28"/>
        </w:rPr>
        <w:t>t</w:t>
      </w:r>
      <w:r w:rsidRPr="00374430">
        <w:rPr>
          <w:sz w:val="28"/>
          <w:szCs w:val="28"/>
          <w:lang w:val="vi-VN"/>
        </w:rPr>
        <w:t>hường xuyên đ</w:t>
      </w:r>
      <w:r w:rsidRPr="00374430">
        <w:rPr>
          <w:sz w:val="28"/>
          <w:szCs w:val="28"/>
          <w:lang w:val="vi-VN" w:eastAsia="en-GB"/>
        </w:rPr>
        <w:t xml:space="preserve">ổi mới, nâng cao chất lượng thực hiện các Nghị quyết, chỉ thị của Đảng; có sự phối hợp chặt chẽ, nhịp nhàng, sự vào cuộc với quyết tâm cao, nỗ lực lớn, đoàn kết của cả hệ thống chính trị. </w:t>
      </w:r>
    </w:p>
    <w:p w:rsidR="00374430" w:rsidRP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lang w:eastAsia="en-GB"/>
        </w:rPr>
      </w:pPr>
      <w:r w:rsidRPr="00374430">
        <w:rPr>
          <w:b/>
          <w:bCs/>
          <w:i/>
          <w:sz w:val="28"/>
          <w:szCs w:val="28"/>
          <w:lang w:val="vi-VN" w:eastAsia="en-GB"/>
        </w:rPr>
        <w:t>Ba là,</w:t>
      </w:r>
      <w:r w:rsidRPr="00374430">
        <w:rPr>
          <w:b/>
          <w:bCs/>
          <w:sz w:val="28"/>
          <w:szCs w:val="28"/>
          <w:lang w:val="vi-VN" w:eastAsia="en-GB"/>
        </w:rPr>
        <w:t> </w:t>
      </w:r>
      <w:r w:rsidRPr="00374430">
        <w:rPr>
          <w:sz w:val="28"/>
          <w:szCs w:val="28"/>
          <w:lang w:val="vi-VN"/>
        </w:rPr>
        <w:t>nâng cao năng lực lãnh đạo của các cấp ủy Đảng, hiệu lực, hiệu quả quản lý của Nhà nước và phát huy tốt vai trò giám sát của Mặt trận và các đoàn thể</w:t>
      </w:r>
      <w:r w:rsidRPr="00374430">
        <w:rPr>
          <w:sz w:val="28"/>
          <w:szCs w:val="28"/>
        </w:rPr>
        <w:t xml:space="preserve">, </w:t>
      </w:r>
      <w:r w:rsidRPr="00374430">
        <w:rPr>
          <w:sz w:val="28"/>
          <w:szCs w:val="28"/>
          <w:lang w:val="vi-VN"/>
        </w:rPr>
        <w:t>xây dựng hệ thống chính trị vững mạnh</w:t>
      </w:r>
      <w:r w:rsidRPr="00374430">
        <w:rPr>
          <w:sz w:val="28"/>
          <w:szCs w:val="28"/>
        </w:rPr>
        <w:t>. Chăm lo</w:t>
      </w:r>
      <w:r w:rsidRPr="00374430">
        <w:rPr>
          <w:sz w:val="28"/>
          <w:szCs w:val="28"/>
          <w:lang w:val="vi-VN"/>
        </w:rPr>
        <w:t xml:space="preserve"> xây dựng đội ngũ cán bộ công chức có bản lĩnh chính trị, năng lực chuyên môn tốt</w:t>
      </w:r>
      <w:r w:rsidRPr="00374430">
        <w:rPr>
          <w:sz w:val="28"/>
          <w:szCs w:val="28"/>
        </w:rPr>
        <w:t>, nhất là</w:t>
      </w:r>
      <w:r w:rsidRPr="00374430">
        <w:rPr>
          <w:sz w:val="28"/>
          <w:szCs w:val="28"/>
          <w:lang w:val="vi-VN"/>
        </w:rPr>
        <w:t xml:space="preserve"> vai trò, trách nhiệm người đứng đầu</w:t>
      </w:r>
      <w:r w:rsidRPr="00374430">
        <w:rPr>
          <w:sz w:val="28"/>
          <w:szCs w:val="28"/>
        </w:rPr>
        <w:t>; x</w:t>
      </w:r>
      <w:r w:rsidRPr="00374430">
        <w:rPr>
          <w:sz w:val="28"/>
          <w:szCs w:val="28"/>
          <w:lang w:val="vi-VN"/>
        </w:rPr>
        <w:t>ây dựng và phát huy khối đại đoàn kết toàn dân và sự đồng thuận trong xã hội.</w:t>
      </w:r>
    </w:p>
    <w:p w:rsidR="00374430" w:rsidRP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eastAsia="en-GB"/>
        </w:rPr>
      </w:pPr>
      <w:r w:rsidRPr="00374430">
        <w:rPr>
          <w:b/>
          <w:i/>
          <w:sz w:val="28"/>
          <w:szCs w:val="28"/>
          <w:lang w:val="vi-VN" w:eastAsia="en-GB"/>
        </w:rPr>
        <w:t>Bốn là,</w:t>
      </w:r>
      <w:r w:rsidRPr="00374430">
        <w:rPr>
          <w:sz w:val="28"/>
          <w:szCs w:val="28"/>
          <w:lang w:val="vi-VN" w:eastAsia="en-GB"/>
        </w:rPr>
        <w:t xml:space="preserve"> từng đồng chí Ủy viên Ban Chấp hành Đảng bộ, Ban Thường vụ Đảng ủy cần phát huy cao độ </w:t>
      </w:r>
      <w:r w:rsidRPr="00374430">
        <w:rPr>
          <w:sz w:val="28"/>
          <w:szCs w:val="28"/>
          <w:lang w:eastAsia="en-GB"/>
        </w:rPr>
        <w:t>tính</w:t>
      </w:r>
      <w:r w:rsidRPr="00374430">
        <w:rPr>
          <w:sz w:val="28"/>
          <w:szCs w:val="28"/>
          <w:lang w:val="vi-VN" w:eastAsia="en-GB"/>
        </w:rPr>
        <w:t xml:space="preserve"> nêu gương, thường xuyên tu dưỡng, rèn luyện, nâng cao đạo đức cách mạng, nghiêm túc tự soi, tự sửa; kiên quyết đấu tranh chống chủ nghĩa cá nhân và các biểu hiện tiêu cực khác, nói</w:t>
      </w:r>
      <w:r w:rsidRPr="00374430">
        <w:rPr>
          <w:sz w:val="28"/>
          <w:szCs w:val="28"/>
          <w:lang w:eastAsia="en-GB"/>
        </w:rPr>
        <w:t xml:space="preserve"> đi đôi với làm.</w:t>
      </w:r>
    </w:p>
    <w:p w:rsidR="00374430" w:rsidRDefault="00374430"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sidRPr="00374430">
        <w:rPr>
          <w:b/>
          <w:i/>
          <w:sz w:val="28"/>
          <w:szCs w:val="28"/>
          <w:lang w:val="vi-VN"/>
        </w:rPr>
        <w:t>Năm là,</w:t>
      </w:r>
      <w:r w:rsidRPr="00374430">
        <w:rPr>
          <w:sz w:val="28"/>
          <w:szCs w:val="28"/>
          <w:lang w:val="vi-VN"/>
        </w:rPr>
        <w:t xml:space="preserve"> kịp thời tổ chức sơ kết, tổng kết, đánh giá rút kinh nghiệm, sửa chữa, khắc phục hạn chế, khuyết điểm, biểu dương khen thưởng kịp thời tập thể, cá nhân hoàn thành xuất sắc nhiệm vụ được giao.</w:t>
      </w:r>
    </w:p>
    <w:p w:rsidR="00374430" w:rsidRDefault="00952FE5" w:rsidP="00374430">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b/>
          <w:bCs/>
          <w:sz w:val="28"/>
          <w:szCs w:val="28"/>
        </w:rPr>
      </w:pPr>
      <w:r w:rsidRPr="007A3127">
        <w:rPr>
          <w:b/>
          <w:bCs/>
          <w:sz w:val="28"/>
          <w:szCs w:val="28"/>
        </w:rPr>
        <w:t>2. Đề xuất giải pháp, lộ trình khắc phục hạn chế, khuyết điểm</w:t>
      </w:r>
    </w:p>
    <w:p w:rsidR="00CF5063" w:rsidRDefault="00952FE5" w:rsidP="00CF5063">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it-IT"/>
        </w:rPr>
      </w:pPr>
      <w:r w:rsidRPr="001D0682">
        <w:rPr>
          <w:sz w:val="28"/>
          <w:szCs w:val="28"/>
          <w:lang w:val="it-IT"/>
        </w:rPr>
        <w:t xml:space="preserve">Từ thực tiễn lãnh đạo, chỉ đạo nhiệm kỳ qua, để </w:t>
      </w:r>
      <w:r w:rsidR="00374430">
        <w:rPr>
          <w:sz w:val="28"/>
          <w:szCs w:val="28"/>
          <w:lang w:val="it-IT"/>
        </w:rPr>
        <w:t xml:space="preserve">lãnh đạo thực hiện thắng lợi </w:t>
      </w:r>
      <w:r w:rsidRPr="001D0682">
        <w:rPr>
          <w:sz w:val="28"/>
          <w:szCs w:val="28"/>
          <w:lang w:val="it-IT"/>
        </w:rPr>
        <w:t xml:space="preserve"> nhiệm vụ chính trị nhiệm kỳ đến, cần tập trung thực hiện tốt</w:t>
      </w:r>
      <w:r w:rsidR="00374430">
        <w:rPr>
          <w:sz w:val="28"/>
          <w:szCs w:val="28"/>
          <w:lang w:val="it-IT"/>
        </w:rPr>
        <w:t xml:space="preserve"> một số nội dung </w:t>
      </w:r>
      <w:r w:rsidRPr="001D0682">
        <w:rPr>
          <w:sz w:val="28"/>
          <w:szCs w:val="28"/>
          <w:lang w:val="it-IT"/>
        </w:rPr>
        <w:t xml:space="preserve"> sau:</w:t>
      </w:r>
      <w:r w:rsidR="00CF5063">
        <w:rPr>
          <w:sz w:val="28"/>
          <w:szCs w:val="28"/>
          <w:lang w:val="it-IT"/>
        </w:rPr>
        <w:t xml:space="preserve"> </w:t>
      </w:r>
    </w:p>
    <w:p w:rsidR="00CF5063" w:rsidRDefault="00E2245F" w:rsidP="00CF5063">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b/>
          <w:sz w:val="28"/>
          <w:szCs w:val="28"/>
        </w:rPr>
        <w:t>2.</w:t>
      </w:r>
      <w:r w:rsidR="00952FE5" w:rsidRPr="0003115E">
        <w:rPr>
          <w:b/>
          <w:sz w:val="28"/>
          <w:szCs w:val="28"/>
        </w:rPr>
        <w:t>1.</w:t>
      </w:r>
      <w:r w:rsidR="00952FE5" w:rsidRPr="0003115E">
        <w:rPr>
          <w:sz w:val="28"/>
          <w:szCs w:val="28"/>
        </w:rPr>
        <w:t xml:space="preserve"> Tập trung cụ thể hóa các chỉ thị, nghị quyết của Trung ương, T</w:t>
      </w:r>
      <w:r w:rsidR="00952FE5">
        <w:rPr>
          <w:sz w:val="28"/>
          <w:szCs w:val="28"/>
        </w:rPr>
        <w:t>hành ủy</w:t>
      </w:r>
      <w:r w:rsidR="00952FE5" w:rsidRPr="0003115E">
        <w:rPr>
          <w:sz w:val="28"/>
          <w:szCs w:val="28"/>
        </w:rPr>
        <w:t xml:space="preserve">, Nghị quyết Đại hội đại biểu Đảng bộ </w:t>
      </w:r>
      <w:r w:rsidR="00952FE5">
        <w:rPr>
          <w:sz w:val="28"/>
          <w:szCs w:val="28"/>
        </w:rPr>
        <w:t>phường</w:t>
      </w:r>
      <w:r w:rsidR="00952FE5" w:rsidRPr="0003115E">
        <w:rPr>
          <w:sz w:val="28"/>
          <w:szCs w:val="28"/>
        </w:rPr>
        <w:t xml:space="preserve"> lần thứ</w:t>
      </w:r>
      <w:r w:rsidR="00952FE5">
        <w:rPr>
          <w:sz w:val="28"/>
          <w:szCs w:val="28"/>
        </w:rPr>
        <w:t xml:space="preserve"> </w:t>
      </w:r>
      <w:r w:rsidR="00536215">
        <w:rPr>
          <w:sz w:val="28"/>
          <w:szCs w:val="28"/>
        </w:rPr>
        <w:t>nhất</w:t>
      </w:r>
      <w:r w:rsidR="00952FE5" w:rsidRPr="0003115E">
        <w:rPr>
          <w:sz w:val="28"/>
          <w:szCs w:val="28"/>
        </w:rPr>
        <w:t xml:space="preserve"> thành chương trình, kế hoạch cụ thể, sát đúng với thực tế để lãnh đạo, thực hiện; đồng thời chú trọng công tác kiểm tra, giám sát, sơ kết, tổng kết thực tiễn để rút kinh nghiệm, đề ra mục tiêu, nhiệm vụ, giải pháp trọng tâm, trọng điểm, có tính đột phá để lãnh đạo thực hiện toàn diện, nhất là lĩnh vực thu hút đầu tư, phát triển kinh tế, thu ngân sách, đầu tư xây dựng kết cấu hạ tầng kinh tế, xã hội, giao thông,...</w:t>
      </w:r>
    </w:p>
    <w:p w:rsidR="00CF5063" w:rsidRDefault="00E2245F" w:rsidP="00CF5063">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b/>
          <w:sz w:val="28"/>
          <w:szCs w:val="28"/>
        </w:rPr>
        <w:t>2.</w:t>
      </w:r>
      <w:r w:rsidR="00952FE5" w:rsidRPr="0003115E">
        <w:rPr>
          <w:b/>
          <w:sz w:val="28"/>
          <w:szCs w:val="28"/>
        </w:rPr>
        <w:t>2</w:t>
      </w:r>
      <w:r w:rsidR="00952FE5" w:rsidRPr="0003115E">
        <w:rPr>
          <w:sz w:val="28"/>
          <w:szCs w:val="28"/>
        </w:rPr>
        <w:t xml:space="preserve">. Tiếp tục thực hiện tinh gọn bộ máy và tinh giản biên chế, chú trọng xây dựng đội ngũ cán bộ, nhất là đội ngũ cán bộ chủ chốt các cấp có bản lĩnh chính trị vững vàng, năng động, sáng tạo, có phẩm chất đạo đức cách mạng, có tinh thần trách nhiệm cao, dám nghĩ, dám làm, dám chịu trách nhiệm trước Đảng, trước dân, luôn gắn bó với nhân dân. Kịp thời bổ </w:t>
      </w:r>
      <w:proofErr w:type="gramStart"/>
      <w:r w:rsidR="00952FE5" w:rsidRPr="0003115E">
        <w:rPr>
          <w:sz w:val="28"/>
          <w:szCs w:val="28"/>
        </w:rPr>
        <w:t>sung,</w:t>
      </w:r>
      <w:proofErr w:type="gramEnd"/>
      <w:r w:rsidR="00952FE5" w:rsidRPr="0003115E">
        <w:rPr>
          <w:sz w:val="28"/>
          <w:szCs w:val="28"/>
        </w:rPr>
        <w:t xml:space="preserve"> thay thế cán bộ có trình độ, năng lực, p</w:t>
      </w:r>
      <w:r w:rsidR="00CF5063">
        <w:rPr>
          <w:sz w:val="28"/>
          <w:szCs w:val="28"/>
        </w:rPr>
        <w:t xml:space="preserve">hẩm chất, đạo đức chưa đảm bảo; </w:t>
      </w:r>
      <w:r w:rsidR="00952FE5" w:rsidRPr="0003115E">
        <w:rPr>
          <w:sz w:val="28"/>
          <w:szCs w:val="28"/>
        </w:rPr>
        <w:t>tăng cường chính sách đào tạo cán bộ.         </w:t>
      </w:r>
    </w:p>
    <w:p w:rsidR="00CF5063" w:rsidRDefault="00E2245F" w:rsidP="00CF5063">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pacing w:val="2"/>
          <w:sz w:val="28"/>
          <w:szCs w:val="28"/>
        </w:rPr>
      </w:pPr>
      <w:r>
        <w:rPr>
          <w:b/>
          <w:sz w:val="28"/>
          <w:szCs w:val="28"/>
        </w:rPr>
        <w:lastRenderedPageBreak/>
        <w:t>2.</w:t>
      </w:r>
      <w:r w:rsidR="00952FE5" w:rsidRPr="0003115E">
        <w:rPr>
          <w:b/>
          <w:sz w:val="28"/>
          <w:szCs w:val="28"/>
        </w:rPr>
        <w:t>3</w:t>
      </w:r>
      <w:r w:rsidR="00952FE5" w:rsidRPr="0003115E">
        <w:rPr>
          <w:sz w:val="28"/>
          <w:szCs w:val="28"/>
        </w:rPr>
        <w:t xml:space="preserve">. </w:t>
      </w:r>
      <w:r w:rsidR="00952FE5">
        <w:rPr>
          <w:sz w:val="28"/>
          <w:szCs w:val="28"/>
        </w:rPr>
        <w:t>T</w:t>
      </w:r>
      <w:r w:rsidR="00952FE5" w:rsidRPr="0003115E">
        <w:rPr>
          <w:sz w:val="28"/>
          <w:szCs w:val="28"/>
        </w:rPr>
        <w:t>hực hiện nghiêm Quy chế làm</w:t>
      </w:r>
      <w:r w:rsidR="00952FE5">
        <w:rPr>
          <w:sz w:val="28"/>
          <w:szCs w:val="28"/>
        </w:rPr>
        <w:t xml:space="preserve"> việc của Đảng ủy nhiệm kỳ 2025-2030</w:t>
      </w:r>
      <w:r w:rsidR="00952FE5" w:rsidRPr="0003115E">
        <w:rPr>
          <w:sz w:val="28"/>
          <w:szCs w:val="28"/>
        </w:rPr>
        <w:t xml:space="preserve">. </w:t>
      </w:r>
      <w:r w:rsidR="00952FE5">
        <w:rPr>
          <w:spacing w:val="2"/>
          <w:sz w:val="28"/>
          <w:szCs w:val="28"/>
        </w:rPr>
        <w:t>P</w:t>
      </w:r>
      <w:r w:rsidR="00952FE5" w:rsidRPr="005C3A9E">
        <w:rPr>
          <w:spacing w:val="2"/>
          <w:sz w:val="28"/>
          <w:szCs w:val="28"/>
          <w:lang w:val="vi-VN"/>
        </w:rPr>
        <w:t>hát huy đoàn kết thống nhất cao trong nội bộ; không ngừng nghiên cứu đổi mới phương pháp lãnh đạo, chỉ đạo; nâng cao chất lượng sinh hoạt và vai trò lãnh đạo của</w:t>
      </w:r>
      <w:r w:rsidR="00952FE5">
        <w:rPr>
          <w:spacing w:val="2"/>
          <w:sz w:val="28"/>
          <w:szCs w:val="28"/>
        </w:rPr>
        <w:t xml:space="preserve"> Đảng ủy,</w:t>
      </w:r>
      <w:r w:rsidR="00952FE5" w:rsidRPr="005C3A9E">
        <w:rPr>
          <w:spacing w:val="2"/>
          <w:sz w:val="28"/>
          <w:szCs w:val="28"/>
          <w:lang w:val="vi-VN"/>
        </w:rPr>
        <w:t xml:space="preserve"> Ban Thường vụ </w:t>
      </w:r>
      <w:r w:rsidR="00952FE5">
        <w:rPr>
          <w:spacing w:val="2"/>
          <w:sz w:val="28"/>
          <w:szCs w:val="28"/>
        </w:rPr>
        <w:t>Đảng</w:t>
      </w:r>
      <w:r w:rsidR="00952FE5" w:rsidRPr="005C3A9E">
        <w:rPr>
          <w:spacing w:val="2"/>
          <w:sz w:val="28"/>
          <w:szCs w:val="28"/>
          <w:lang w:val="vi-VN"/>
        </w:rPr>
        <w:t xml:space="preserve"> ủy; phát huy năng lực trí tuệ, tính chủ động sáng tạo, tiền phong gương mẫu của Ủy viên Ban Thường vụ, Ban Chấp hành Đảng bộ và</w:t>
      </w:r>
      <w:r w:rsidR="00952FE5">
        <w:rPr>
          <w:spacing w:val="2"/>
          <w:sz w:val="28"/>
          <w:szCs w:val="28"/>
          <w:lang w:val="vi-VN"/>
        </w:rPr>
        <w:t xml:space="preserve"> người đứng đầu cơ quan, đơn vị</w:t>
      </w:r>
      <w:r w:rsidR="00952FE5">
        <w:rPr>
          <w:spacing w:val="2"/>
          <w:sz w:val="28"/>
          <w:szCs w:val="28"/>
        </w:rPr>
        <w:t>.</w:t>
      </w:r>
      <w:r w:rsidR="00952FE5">
        <w:rPr>
          <w:spacing w:val="2"/>
          <w:sz w:val="28"/>
          <w:szCs w:val="28"/>
          <w:lang w:val="vi-VN"/>
        </w:rPr>
        <w:t xml:space="preserve"> </w:t>
      </w:r>
      <w:proofErr w:type="gramStart"/>
      <w:r w:rsidR="00952FE5">
        <w:rPr>
          <w:spacing w:val="2"/>
          <w:sz w:val="28"/>
          <w:szCs w:val="28"/>
        </w:rPr>
        <w:t>T</w:t>
      </w:r>
      <w:r w:rsidR="00952FE5" w:rsidRPr="005C3A9E">
        <w:rPr>
          <w:spacing w:val="2"/>
          <w:sz w:val="28"/>
          <w:szCs w:val="28"/>
          <w:lang w:val="vi-VN"/>
        </w:rPr>
        <w:t>hực hiện nghiêm nguyên tắc tập trung dân chủ, nguyên tắc tự phê bình và phê bình trong sinh hoạt Đảng; thực hiện dân chủ trong bàn bạc, thảo luận quyết định các công việc thuộc thẩm quyền</w:t>
      </w:r>
      <w:r w:rsidR="00952FE5">
        <w:rPr>
          <w:spacing w:val="2"/>
          <w:sz w:val="28"/>
          <w:szCs w:val="28"/>
        </w:rPr>
        <w:t>, nhất là trong công tác cán bộ.</w:t>
      </w:r>
      <w:proofErr w:type="gramEnd"/>
    </w:p>
    <w:p w:rsidR="00CF5063" w:rsidRDefault="00E2245F" w:rsidP="00CF5063">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b/>
          <w:sz w:val="28"/>
          <w:szCs w:val="28"/>
        </w:rPr>
        <w:t>2.</w:t>
      </w:r>
      <w:r w:rsidR="00952FE5" w:rsidRPr="0003115E">
        <w:rPr>
          <w:b/>
          <w:sz w:val="28"/>
          <w:szCs w:val="28"/>
        </w:rPr>
        <w:t>4</w:t>
      </w:r>
      <w:r w:rsidR="00952FE5" w:rsidRPr="0003115E">
        <w:rPr>
          <w:sz w:val="28"/>
          <w:szCs w:val="28"/>
        </w:rPr>
        <w:t xml:space="preserve">. Tiếp tục thực hiện hiệu quả </w:t>
      </w:r>
      <w:r w:rsidR="00952FE5" w:rsidRPr="00BA1A90">
        <w:rPr>
          <w:sz w:val="28"/>
          <w:szCs w:val="28"/>
        </w:rPr>
        <w:t xml:space="preserve">Nghị quyết </w:t>
      </w:r>
      <w:r w:rsidR="00952FE5" w:rsidRPr="00BA1A90">
        <w:rPr>
          <w:bCs/>
          <w:spacing w:val="-2"/>
          <w:sz w:val="28"/>
          <w:szCs w:val="28"/>
        </w:rPr>
        <w:t>Trung ương 4 (khóa XI, XII</w:t>
      </w:r>
      <w:r w:rsidR="00952FE5">
        <w:rPr>
          <w:bCs/>
          <w:spacing w:val="-2"/>
          <w:sz w:val="28"/>
          <w:szCs w:val="28"/>
        </w:rPr>
        <w:t>, XIII</w:t>
      </w:r>
      <w:r w:rsidR="00952FE5" w:rsidRPr="00BA1A90">
        <w:rPr>
          <w:bCs/>
          <w:spacing w:val="-2"/>
          <w:sz w:val="28"/>
          <w:szCs w:val="28"/>
        </w:rPr>
        <w:t>)</w:t>
      </w:r>
      <w:r w:rsidR="00952FE5">
        <w:rPr>
          <w:bCs/>
          <w:spacing w:val="-2"/>
          <w:sz w:val="28"/>
          <w:szCs w:val="28"/>
        </w:rPr>
        <w:t xml:space="preserve"> gắn với</w:t>
      </w:r>
      <w:r w:rsidR="00952FE5" w:rsidRPr="00BA1A90">
        <w:rPr>
          <w:bCs/>
          <w:spacing w:val="-2"/>
          <w:sz w:val="28"/>
          <w:szCs w:val="28"/>
        </w:rPr>
        <w:t xml:space="preserve"> Kết lu</w:t>
      </w:r>
      <w:r w:rsidR="00657F81">
        <w:rPr>
          <w:bCs/>
          <w:spacing w:val="-2"/>
          <w:sz w:val="28"/>
          <w:szCs w:val="28"/>
        </w:rPr>
        <w:t>ận số 01-KL/TW của Bộ Chính trị</w:t>
      </w:r>
      <w:r w:rsidR="00952FE5" w:rsidRPr="0003115E">
        <w:rPr>
          <w:sz w:val="28"/>
          <w:szCs w:val="28"/>
        </w:rPr>
        <w:t>; các quy định của Trung ương, T</w:t>
      </w:r>
      <w:r w:rsidR="00952FE5">
        <w:rPr>
          <w:sz w:val="28"/>
          <w:szCs w:val="28"/>
        </w:rPr>
        <w:t>hành</w:t>
      </w:r>
      <w:r w:rsidR="00952FE5" w:rsidRPr="0003115E">
        <w:rPr>
          <w:sz w:val="28"/>
          <w:szCs w:val="28"/>
        </w:rPr>
        <w:t xml:space="preserve"> ủy về nêu gương của cán bộ, đảng viên. Tập trung chỉ đạo rà soát, xử lý, giải quyết dứt điểm các hạn chế, khuyết </w:t>
      </w:r>
      <w:r w:rsidR="00952FE5">
        <w:rPr>
          <w:sz w:val="28"/>
          <w:szCs w:val="28"/>
        </w:rPr>
        <w:t>điểm nổi lên trong nhiệm kỳ 2020-2025</w:t>
      </w:r>
      <w:r w:rsidR="00952FE5" w:rsidRPr="0003115E">
        <w:rPr>
          <w:sz w:val="28"/>
          <w:szCs w:val="28"/>
        </w:rPr>
        <w:t xml:space="preserve">, nhất là những tồn đọng trên lĩnh vực </w:t>
      </w:r>
      <w:r w:rsidR="00CF5063">
        <w:rPr>
          <w:sz w:val="28"/>
          <w:szCs w:val="28"/>
        </w:rPr>
        <w:t xml:space="preserve">kinh tế, </w:t>
      </w:r>
      <w:r w:rsidR="00657F81">
        <w:rPr>
          <w:sz w:val="28"/>
          <w:szCs w:val="28"/>
        </w:rPr>
        <w:t xml:space="preserve">đất đại, xây dựng, bồi thường, </w:t>
      </w:r>
      <w:r w:rsidR="00CF5063">
        <w:rPr>
          <w:sz w:val="28"/>
          <w:szCs w:val="28"/>
        </w:rPr>
        <w:t>tái định cư,</w:t>
      </w:r>
      <w:r w:rsidR="00952FE5" w:rsidRPr="0003115E">
        <w:rPr>
          <w:sz w:val="28"/>
          <w:szCs w:val="28"/>
        </w:rPr>
        <w:t xml:space="preserve">... nhằm xây dựng Đảng bộ </w:t>
      </w:r>
      <w:r w:rsidR="00952FE5">
        <w:rPr>
          <w:sz w:val="28"/>
          <w:szCs w:val="28"/>
        </w:rPr>
        <w:t>phường</w:t>
      </w:r>
      <w:r w:rsidR="00952FE5" w:rsidRPr="0003115E">
        <w:rPr>
          <w:sz w:val="28"/>
          <w:szCs w:val="28"/>
        </w:rPr>
        <w:t xml:space="preserve"> thật sự trong sạch vững mạnh.</w:t>
      </w:r>
      <w:r w:rsidR="00CF5063">
        <w:rPr>
          <w:sz w:val="28"/>
          <w:szCs w:val="28"/>
        </w:rPr>
        <w:t xml:space="preserve"> </w:t>
      </w:r>
    </w:p>
    <w:p w:rsidR="00F16AF4" w:rsidRDefault="00E2245F" w:rsidP="00F16AF4">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b/>
          <w:sz w:val="28"/>
          <w:szCs w:val="28"/>
        </w:rPr>
        <w:t>2.</w:t>
      </w:r>
      <w:r w:rsidR="00952FE5" w:rsidRPr="0003115E">
        <w:rPr>
          <w:b/>
          <w:sz w:val="28"/>
          <w:szCs w:val="28"/>
        </w:rPr>
        <w:t>5</w:t>
      </w:r>
      <w:r w:rsidR="00952FE5" w:rsidRPr="0003115E">
        <w:rPr>
          <w:sz w:val="28"/>
          <w:szCs w:val="28"/>
        </w:rPr>
        <w:t>. Tăng cường kiểm tra, giám sát thực hiện các chủ trương, nghị quyết, chương trình, kế hoạch, kết luận</w:t>
      </w:r>
      <w:r>
        <w:rPr>
          <w:sz w:val="28"/>
          <w:szCs w:val="28"/>
        </w:rPr>
        <w:t xml:space="preserve"> cấp trên</w:t>
      </w:r>
      <w:r w:rsidR="00952FE5" w:rsidRPr="0003115E">
        <w:rPr>
          <w:sz w:val="28"/>
          <w:szCs w:val="28"/>
        </w:rPr>
        <w:t>; duy trì thường xuyên lãnh đạo cấp ủy, chính quyền đi thực tế tại cơ sở kiểm tra, chỉ đạo tháo gỡ vướng mắc, khó kh</w:t>
      </w:r>
      <w:r w:rsidR="00657F81">
        <w:rPr>
          <w:sz w:val="28"/>
          <w:szCs w:val="28"/>
        </w:rPr>
        <w:t>ăn</w:t>
      </w:r>
      <w:r w:rsidR="00952FE5" w:rsidRPr="0003115E">
        <w:rPr>
          <w:sz w:val="28"/>
          <w:szCs w:val="28"/>
        </w:rPr>
        <w:t>. </w:t>
      </w:r>
      <w:proofErr w:type="gramStart"/>
      <w:r w:rsidR="00952FE5" w:rsidRPr="0003115E">
        <w:rPr>
          <w:sz w:val="28"/>
          <w:szCs w:val="28"/>
        </w:rPr>
        <w:t>Thực hiện tốt việc chỉ đạo giải quyết khiếu nại, tố cáo của đảng viên và quần chúng nhân dân.</w:t>
      </w:r>
      <w:proofErr w:type="gramEnd"/>
      <w:r w:rsidR="00952FE5" w:rsidRPr="0003115E">
        <w:rPr>
          <w:sz w:val="28"/>
          <w:szCs w:val="28"/>
        </w:rPr>
        <w:t xml:space="preserve"> Tăng cường công tác kiểm tra trên mọi lĩnh vực, kiên quyết xử lý những trường hợp </w:t>
      </w:r>
      <w:proofErr w:type="gramStart"/>
      <w:r w:rsidR="00952FE5" w:rsidRPr="0003115E">
        <w:rPr>
          <w:sz w:val="28"/>
          <w:szCs w:val="28"/>
        </w:rPr>
        <w:t>vi</w:t>
      </w:r>
      <w:proofErr w:type="gramEnd"/>
      <w:r w:rsidR="00952FE5" w:rsidRPr="0003115E">
        <w:rPr>
          <w:sz w:val="28"/>
          <w:szCs w:val="28"/>
        </w:rPr>
        <w:t xml:space="preserve"> phạm về trật tự kỷ cương, kỷ luật hành chính, kỷ luật Đảng.</w:t>
      </w:r>
      <w:r w:rsidR="00F16AF4">
        <w:rPr>
          <w:sz w:val="28"/>
          <w:szCs w:val="28"/>
        </w:rPr>
        <w:t xml:space="preserve"> </w:t>
      </w:r>
    </w:p>
    <w:p w:rsidR="00F16AF4" w:rsidRDefault="00E2245F" w:rsidP="00F16AF4">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rPr>
      </w:pPr>
      <w:r>
        <w:rPr>
          <w:b/>
          <w:sz w:val="28"/>
          <w:szCs w:val="28"/>
        </w:rPr>
        <w:t>2.</w:t>
      </w:r>
      <w:r w:rsidR="00952FE5" w:rsidRPr="00DA1395">
        <w:rPr>
          <w:b/>
          <w:sz w:val="28"/>
          <w:szCs w:val="28"/>
        </w:rPr>
        <w:t>6.</w:t>
      </w:r>
      <w:r w:rsidR="00952FE5">
        <w:rPr>
          <w:sz w:val="28"/>
          <w:szCs w:val="28"/>
        </w:rPr>
        <w:t xml:space="preserve"> </w:t>
      </w:r>
      <w:r w:rsidR="00952FE5" w:rsidRPr="002B58A4">
        <w:rPr>
          <w:sz w:val="28"/>
          <w:szCs w:val="28"/>
        </w:rPr>
        <w:t xml:space="preserve">Lãnh đạo tiếp tục đổi mới nội dung, phương thức hoạt động của Mặt trận và các </w:t>
      </w:r>
      <w:r w:rsidR="00952FE5">
        <w:rPr>
          <w:sz w:val="28"/>
          <w:szCs w:val="28"/>
        </w:rPr>
        <w:t>tổ chức chính trị - xã hội</w:t>
      </w:r>
      <w:r w:rsidR="00952FE5" w:rsidRPr="002B58A4">
        <w:rPr>
          <w:sz w:val="28"/>
          <w:szCs w:val="28"/>
        </w:rPr>
        <w:t xml:space="preserve"> </w:t>
      </w:r>
      <w:proofErr w:type="gramStart"/>
      <w:r w:rsidR="00952FE5" w:rsidRPr="002B58A4">
        <w:rPr>
          <w:sz w:val="28"/>
          <w:szCs w:val="28"/>
        </w:rPr>
        <w:t>theo</w:t>
      </w:r>
      <w:proofErr w:type="gramEnd"/>
      <w:r w:rsidR="00952FE5" w:rsidRPr="002B58A4">
        <w:rPr>
          <w:sz w:val="28"/>
          <w:szCs w:val="28"/>
        </w:rPr>
        <w:t xml:space="preserve"> hướng sát việc, sát cơ sở. Chỉ đạo nâng cao chất lượng các diễn đàn, các hình thức đối thoại</w:t>
      </w:r>
      <w:r w:rsidR="00536215">
        <w:rPr>
          <w:sz w:val="28"/>
          <w:szCs w:val="28"/>
        </w:rPr>
        <w:t xml:space="preserve"> với N</w:t>
      </w:r>
      <w:r w:rsidR="00536215" w:rsidRPr="002B58A4">
        <w:rPr>
          <w:sz w:val="28"/>
          <w:szCs w:val="28"/>
        </w:rPr>
        <w:t>hân dân</w:t>
      </w:r>
      <w:r w:rsidR="00952FE5" w:rsidRPr="002B58A4">
        <w:rPr>
          <w:sz w:val="28"/>
          <w:szCs w:val="28"/>
        </w:rPr>
        <w:t xml:space="preserve">; </w:t>
      </w:r>
      <w:r w:rsidR="00952FE5">
        <w:rPr>
          <w:sz w:val="28"/>
          <w:szCs w:val="28"/>
        </w:rPr>
        <w:t xml:space="preserve">nắm bắt </w:t>
      </w:r>
      <w:r w:rsidR="00952FE5" w:rsidRPr="002B58A4">
        <w:rPr>
          <w:sz w:val="28"/>
          <w:szCs w:val="28"/>
        </w:rPr>
        <w:t>kịp thời t</w:t>
      </w:r>
      <w:r w:rsidR="002557D0">
        <w:rPr>
          <w:sz w:val="28"/>
          <w:szCs w:val="28"/>
        </w:rPr>
        <w:t>ình hình, tư tưởng hội viên và N</w:t>
      </w:r>
      <w:r w:rsidR="00952FE5" w:rsidRPr="002B58A4">
        <w:rPr>
          <w:sz w:val="28"/>
          <w:szCs w:val="28"/>
        </w:rPr>
        <w:t xml:space="preserve">hân dân, kịp thời giải quyết, không để xảy ra điểm nóng, phức tạp. </w:t>
      </w:r>
      <w:r w:rsidR="00F16AF4">
        <w:rPr>
          <w:sz w:val="28"/>
          <w:szCs w:val="28"/>
        </w:rPr>
        <w:t>N</w:t>
      </w:r>
      <w:r w:rsidR="00952FE5" w:rsidRPr="00701BC9">
        <w:rPr>
          <w:sz w:val="28"/>
          <w:szCs w:val="28"/>
          <w:lang w:val="vi-VN"/>
        </w:rPr>
        <w:t>ghiên cứu phát huy vai trò giám sát của quần chúng nhân dân đối hoạt động của cấp ủy Đảng và cơ quan Nhà nước trên địa bàn một cách hiệu quả.</w:t>
      </w:r>
      <w:r w:rsidR="00F16AF4">
        <w:rPr>
          <w:sz w:val="28"/>
          <w:szCs w:val="28"/>
        </w:rPr>
        <w:t xml:space="preserve"> </w:t>
      </w:r>
    </w:p>
    <w:p w:rsidR="00952FE5" w:rsidRDefault="00952FE5" w:rsidP="00F16AF4">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fr-FR"/>
        </w:rPr>
      </w:pPr>
      <w:r>
        <w:rPr>
          <w:sz w:val="28"/>
          <w:szCs w:val="28"/>
          <w:lang w:val="fr-FR"/>
        </w:rPr>
        <w:t>Cấp</w:t>
      </w:r>
      <w:r w:rsidRPr="00285A0B">
        <w:rPr>
          <w:sz w:val="28"/>
          <w:szCs w:val="28"/>
          <w:lang w:val="fr-FR"/>
        </w:rPr>
        <w:t xml:space="preserve"> ủy nhiệm kỳ 2020 - 2025 nghiêm túc kiểm điểm trước Đại hội. Những kết quả đạt được, cũng như những khuyết điểm nhiệm kỳ qua là những kinh nghiệm và bài học thực tiễn giúp </w:t>
      </w:r>
      <w:r>
        <w:rPr>
          <w:sz w:val="28"/>
          <w:szCs w:val="28"/>
          <w:lang w:val="fr-FR"/>
        </w:rPr>
        <w:t>Đảng</w:t>
      </w:r>
      <w:r w:rsidRPr="00285A0B">
        <w:rPr>
          <w:sz w:val="28"/>
          <w:szCs w:val="28"/>
          <w:lang w:val="fr-FR"/>
        </w:rPr>
        <w:t xml:space="preserve"> ủy, Ban Thường vụ </w:t>
      </w:r>
      <w:r>
        <w:rPr>
          <w:sz w:val="28"/>
          <w:szCs w:val="28"/>
          <w:lang w:val="fr-FR"/>
        </w:rPr>
        <w:t>Đảng</w:t>
      </w:r>
      <w:r w:rsidRPr="00285A0B">
        <w:rPr>
          <w:sz w:val="28"/>
          <w:szCs w:val="28"/>
          <w:lang w:val="fr-FR"/>
        </w:rPr>
        <w:t xml:space="preserve"> ủy khóa</w:t>
      </w:r>
      <w:r>
        <w:rPr>
          <w:sz w:val="28"/>
          <w:szCs w:val="28"/>
          <w:lang w:val="fr-FR"/>
        </w:rPr>
        <w:t xml:space="preserve"> mới </w:t>
      </w:r>
      <w:r w:rsidRPr="00285A0B">
        <w:rPr>
          <w:sz w:val="28"/>
          <w:szCs w:val="28"/>
          <w:lang w:val="fr-FR"/>
        </w:rPr>
        <w:t xml:space="preserve">tiếp tục phát huy truyền thống đoàn kết, quyết tâm, lãnh đạo thực hiện thắng lợi Nghị quyết Đại hội Đảng bộ </w:t>
      </w:r>
      <w:r>
        <w:rPr>
          <w:sz w:val="28"/>
          <w:szCs w:val="28"/>
          <w:lang w:val="fr-FR"/>
        </w:rPr>
        <w:t xml:space="preserve">phường lần thứ </w:t>
      </w:r>
      <w:r w:rsidR="002557D0">
        <w:rPr>
          <w:sz w:val="28"/>
          <w:szCs w:val="28"/>
          <w:lang w:val="fr-FR"/>
        </w:rPr>
        <w:t>nhất</w:t>
      </w:r>
      <w:r w:rsidRPr="00285A0B">
        <w:rPr>
          <w:sz w:val="28"/>
          <w:szCs w:val="28"/>
          <w:lang w:val="fr-FR"/>
        </w:rPr>
        <w:t>.</w:t>
      </w:r>
    </w:p>
    <w:p w:rsidR="00F16AF4" w:rsidRPr="00F16AF4" w:rsidRDefault="00F16AF4" w:rsidP="00F16AF4">
      <w:pPr>
        <w:jc w:val="both"/>
        <w:rPr>
          <w:b/>
          <w:sz w:val="28"/>
          <w:szCs w:val="28"/>
        </w:rPr>
      </w:pPr>
      <w:bookmarkStart w:id="1" w:name="_GoBack"/>
      <w:bookmarkEnd w:id="1"/>
      <w:r w:rsidRPr="00AD32CF">
        <w:rPr>
          <w:u w:val="single"/>
        </w:rPr>
        <w:t>Nơi nhận:</w:t>
      </w:r>
      <w:r>
        <w:rPr>
          <w:b/>
        </w:rPr>
        <w:t xml:space="preserve">                          </w:t>
      </w:r>
      <w:r>
        <w:rPr>
          <w:b/>
        </w:rPr>
        <w:tab/>
      </w:r>
      <w:r>
        <w:rPr>
          <w:b/>
        </w:rPr>
        <w:tab/>
      </w:r>
      <w:r>
        <w:rPr>
          <w:b/>
        </w:rPr>
        <w:tab/>
      </w:r>
      <w:r>
        <w:rPr>
          <w:b/>
        </w:rPr>
        <w:tab/>
      </w:r>
      <w:r>
        <w:rPr>
          <w:b/>
        </w:rPr>
        <w:tab/>
      </w:r>
      <w:r>
        <w:rPr>
          <w:b/>
        </w:rPr>
        <w:tab/>
        <w:t xml:space="preserve">  </w:t>
      </w:r>
      <w:r w:rsidRPr="00F16AF4">
        <w:rPr>
          <w:b/>
          <w:sz w:val="28"/>
          <w:szCs w:val="28"/>
        </w:rPr>
        <w:t xml:space="preserve">T/M </w:t>
      </w:r>
      <w:r>
        <w:rPr>
          <w:b/>
          <w:sz w:val="28"/>
          <w:szCs w:val="28"/>
        </w:rPr>
        <w:t>ĐẢNG UỶ</w:t>
      </w:r>
    </w:p>
    <w:p w:rsidR="00F16AF4" w:rsidRPr="00AD32CF" w:rsidRDefault="00F16AF4" w:rsidP="00F16AF4">
      <w:pPr>
        <w:jc w:val="both"/>
      </w:pPr>
      <w:r w:rsidRPr="00AD32CF">
        <w:t>- BTV T</w:t>
      </w:r>
      <w:r>
        <w:t>hành</w:t>
      </w:r>
      <w:r w:rsidRPr="00AD32CF">
        <w:t xml:space="preserve"> ủy (b/c)</w:t>
      </w:r>
      <w:r>
        <w:t>,</w:t>
      </w:r>
      <w:r w:rsidRPr="00AD32CF">
        <w:t xml:space="preserve"> </w:t>
      </w:r>
      <w:r>
        <w:tab/>
      </w:r>
      <w:r>
        <w:tab/>
      </w:r>
      <w:r>
        <w:tab/>
      </w:r>
      <w:r>
        <w:tab/>
      </w:r>
      <w:r>
        <w:tab/>
      </w:r>
      <w:r>
        <w:tab/>
        <w:t xml:space="preserve">         </w:t>
      </w:r>
      <w:r w:rsidRPr="00F16AF4">
        <w:rPr>
          <w:sz w:val="28"/>
          <w:szCs w:val="28"/>
        </w:rPr>
        <w:t>BÍ THƯ</w:t>
      </w:r>
    </w:p>
    <w:p w:rsidR="00F16AF4" w:rsidRPr="00AD32CF" w:rsidRDefault="00F16AF4" w:rsidP="00F16AF4">
      <w:pPr>
        <w:jc w:val="both"/>
      </w:pPr>
      <w:r w:rsidRPr="00AD32CF">
        <w:t xml:space="preserve">- Các </w:t>
      </w:r>
      <w:r>
        <w:t>CQ tham mưu, giúp việc Thành uỷ (b/c),</w:t>
      </w:r>
    </w:p>
    <w:p w:rsidR="00F16AF4" w:rsidRPr="00AD32CF" w:rsidRDefault="00F16AF4" w:rsidP="00F16AF4">
      <w:pPr>
        <w:jc w:val="both"/>
      </w:pPr>
      <w:r>
        <w:t>- Đại hội</w:t>
      </w:r>
      <w:r w:rsidRPr="00AD32CF">
        <w:t xml:space="preserve"> Đảng bộ </w:t>
      </w:r>
      <w:r>
        <w:t>phường</w:t>
      </w:r>
      <w:r w:rsidRPr="00AD32CF">
        <w:t xml:space="preserve"> lần thứ </w:t>
      </w:r>
      <w:r>
        <w:t>I</w:t>
      </w:r>
      <w:r w:rsidRPr="00AD32CF">
        <w:t>;</w:t>
      </w:r>
    </w:p>
    <w:p w:rsidR="00F16AF4" w:rsidRPr="00AD32CF" w:rsidRDefault="00F16AF4" w:rsidP="00F16AF4">
      <w:pPr>
        <w:jc w:val="both"/>
      </w:pPr>
      <w:r w:rsidRPr="00AD32CF">
        <w:t xml:space="preserve">- Lưu </w:t>
      </w:r>
      <w:r>
        <w:t xml:space="preserve">hồ sơ ĐH; VP </w:t>
      </w:r>
      <w:r>
        <w:t>Đảng</w:t>
      </w:r>
      <w:r>
        <w:t xml:space="preserve"> ủy</w:t>
      </w:r>
      <w:r w:rsidRPr="00AD32CF">
        <w:t>.</w:t>
      </w:r>
    </w:p>
    <w:p w:rsidR="00F16AF4" w:rsidRDefault="00F16AF4" w:rsidP="00F16AF4">
      <w:pPr>
        <w:spacing w:before="120"/>
        <w:jc w:val="both"/>
        <w:rPr>
          <w:b/>
        </w:rPr>
      </w:pPr>
      <w:r>
        <w:rPr>
          <w:b/>
        </w:rPr>
        <w:t xml:space="preserve">                                                                                         </w:t>
      </w:r>
    </w:p>
    <w:p w:rsidR="00F16AF4" w:rsidRPr="00F16AF4" w:rsidRDefault="00F16AF4" w:rsidP="00F16AF4">
      <w:pPr>
        <w:spacing w:before="120"/>
        <w:jc w:val="both"/>
        <w:rPr>
          <w:sz w:val="28"/>
          <w:szCs w:val="28"/>
        </w:rPr>
      </w:pPr>
      <w:r w:rsidRPr="00F16AF4">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F16AF4">
        <w:rPr>
          <w:b/>
          <w:sz w:val="28"/>
          <w:szCs w:val="28"/>
        </w:rPr>
        <w:t xml:space="preserve">Nguyễn </w:t>
      </w:r>
      <w:r w:rsidRPr="00F16AF4">
        <w:rPr>
          <w:b/>
          <w:sz w:val="28"/>
          <w:szCs w:val="28"/>
        </w:rPr>
        <w:t xml:space="preserve">Thị Thu </w:t>
      </w:r>
      <w:proofErr w:type="gramStart"/>
      <w:r w:rsidRPr="00F16AF4">
        <w:rPr>
          <w:b/>
          <w:sz w:val="28"/>
          <w:szCs w:val="28"/>
        </w:rPr>
        <w:t>Lan</w:t>
      </w:r>
      <w:proofErr w:type="gramEnd"/>
    </w:p>
    <w:p w:rsidR="00F16AF4" w:rsidRDefault="00F16AF4" w:rsidP="00F16AF4">
      <w:pPr>
        <w:pBdr>
          <w:top w:val="dotted" w:sz="4" w:space="0" w:color="FFFFFF"/>
          <w:left w:val="dotted" w:sz="4" w:space="0" w:color="FFFFFF"/>
          <w:bottom w:val="dotted" w:sz="4" w:space="12" w:color="FFFFFF"/>
          <w:right w:val="dotted" w:sz="4" w:space="0" w:color="FFFFFF"/>
        </w:pBdr>
        <w:shd w:val="clear" w:color="auto" w:fill="FFFFFF"/>
        <w:spacing w:before="120" w:line="264" w:lineRule="auto"/>
        <w:ind w:firstLine="567"/>
        <w:jc w:val="both"/>
        <w:rPr>
          <w:sz w:val="28"/>
          <w:szCs w:val="28"/>
          <w:lang w:val="fr-FR"/>
        </w:rPr>
      </w:pPr>
    </w:p>
    <w:p w:rsidR="00952FE5" w:rsidRPr="004C6305" w:rsidRDefault="00952FE5" w:rsidP="00952FE5">
      <w:pPr>
        <w:shd w:val="clear" w:color="auto" w:fill="FFFFFF"/>
        <w:spacing w:before="120" w:after="120" w:line="360" w:lineRule="exact"/>
        <w:ind w:firstLine="567"/>
        <w:jc w:val="both"/>
        <w:rPr>
          <w:sz w:val="18"/>
          <w:szCs w:val="18"/>
          <w:lang w:val="fr-FR"/>
        </w:rPr>
      </w:pPr>
    </w:p>
    <w:p w:rsidR="00C02533" w:rsidRDefault="00C02533" w:rsidP="00952FE5"/>
    <w:sectPr w:rsidR="00C02533" w:rsidSect="004769E2">
      <w:headerReference w:type="default" r:id="rId8"/>
      <w:footerReference w:type="even" r:id="rId9"/>
      <w:pgSz w:w="11907" w:h="16839" w:code="9"/>
      <w:pgMar w:top="1134" w:right="851" w:bottom="1021" w:left="1701" w:header="56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97" w:rsidRDefault="00A80097" w:rsidP="00952FE5">
      <w:r>
        <w:separator/>
      </w:r>
    </w:p>
  </w:endnote>
  <w:endnote w:type="continuationSeparator" w:id="0">
    <w:p w:rsidR="00A80097" w:rsidRDefault="00A80097" w:rsidP="0095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4B" w:rsidRDefault="0093724B" w:rsidP="0093724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3724B" w:rsidRDefault="00937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97" w:rsidRDefault="00A80097" w:rsidP="00952FE5">
      <w:r>
        <w:separator/>
      </w:r>
    </w:p>
  </w:footnote>
  <w:footnote w:type="continuationSeparator" w:id="0">
    <w:p w:rsidR="00A80097" w:rsidRDefault="00A80097" w:rsidP="0095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44668"/>
      <w:docPartObj>
        <w:docPartGallery w:val="Page Numbers (Top of Page)"/>
        <w:docPartUnique/>
      </w:docPartObj>
    </w:sdtPr>
    <w:sdtEndPr>
      <w:rPr>
        <w:noProof/>
      </w:rPr>
    </w:sdtEndPr>
    <w:sdtContent>
      <w:p w:rsidR="0093724B" w:rsidRDefault="0093724B">
        <w:pPr>
          <w:pStyle w:val="Header"/>
          <w:jc w:val="center"/>
        </w:pPr>
        <w:r>
          <w:fldChar w:fldCharType="begin"/>
        </w:r>
        <w:r>
          <w:instrText xml:space="preserve"> PAGE   \* MERGEFORMAT </w:instrText>
        </w:r>
        <w:r>
          <w:fldChar w:fldCharType="separate"/>
        </w:r>
        <w:r w:rsidR="00657F81">
          <w:rPr>
            <w:noProof/>
          </w:rPr>
          <w:t>10</w:t>
        </w:r>
        <w:r>
          <w:rPr>
            <w:noProof/>
          </w:rPr>
          <w:fldChar w:fldCharType="end"/>
        </w:r>
      </w:p>
    </w:sdtContent>
  </w:sdt>
  <w:p w:rsidR="0093724B" w:rsidRDefault="00937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E5"/>
    <w:rsid w:val="0002463B"/>
    <w:rsid w:val="000267A7"/>
    <w:rsid w:val="000300CF"/>
    <w:rsid w:val="00076822"/>
    <w:rsid w:val="000A50E9"/>
    <w:rsid w:val="000F43B4"/>
    <w:rsid w:val="0011531B"/>
    <w:rsid w:val="00160348"/>
    <w:rsid w:val="0016480A"/>
    <w:rsid w:val="00193B2F"/>
    <w:rsid w:val="001F3EB0"/>
    <w:rsid w:val="00203793"/>
    <w:rsid w:val="002115FB"/>
    <w:rsid w:val="002557D0"/>
    <w:rsid w:val="002910B9"/>
    <w:rsid w:val="0035420F"/>
    <w:rsid w:val="00374430"/>
    <w:rsid w:val="0038460D"/>
    <w:rsid w:val="003C78E7"/>
    <w:rsid w:val="003E7F8E"/>
    <w:rsid w:val="00401CB3"/>
    <w:rsid w:val="00420158"/>
    <w:rsid w:val="00427017"/>
    <w:rsid w:val="004715D4"/>
    <w:rsid w:val="004769E2"/>
    <w:rsid w:val="00536215"/>
    <w:rsid w:val="005B5032"/>
    <w:rsid w:val="005B63F8"/>
    <w:rsid w:val="005E2DA6"/>
    <w:rsid w:val="0060180C"/>
    <w:rsid w:val="00621F51"/>
    <w:rsid w:val="00646E95"/>
    <w:rsid w:val="006549B3"/>
    <w:rsid w:val="00657F81"/>
    <w:rsid w:val="00692177"/>
    <w:rsid w:val="00706045"/>
    <w:rsid w:val="00740BE7"/>
    <w:rsid w:val="007542F2"/>
    <w:rsid w:val="007742D9"/>
    <w:rsid w:val="007960E3"/>
    <w:rsid w:val="007D6D02"/>
    <w:rsid w:val="007F1F6B"/>
    <w:rsid w:val="00807C40"/>
    <w:rsid w:val="0081662E"/>
    <w:rsid w:val="008253C7"/>
    <w:rsid w:val="0083573E"/>
    <w:rsid w:val="00845F29"/>
    <w:rsid w:val="00860C0D"/>
    <w:rsid w:val="00895E38"/>
    <w:rsid w:val="008A67CA"/>
    <w:rsid w:val="008C6223"/>
    <w:rsid w:val="00906000"/>
    <w:rsid w:val="00912C68"/>
    <w:rsid w:val="0093724B"/>
    <w:rsid w:val="009402AB"/>
    <w:rsid w:val="00952FE5"/>
    <w:rsid w:val="00963C36"/>
    <w:rsid w:val="00977C6F"/>
    <w:rsid w:val="00A00913"/>
    <w:rsid w:val="00A1252C"/>
    <w:rsid w:val="00A672BD"/>
    <w:rsid w:val="00A7687C"/>
    <w:rsid w:val="00A80097"/>
    <w:rsid w:val="00A84C84"/>
    <w:rsid w:val="00A95294"/>
    <w:rsid w:val="00AC2144"/>
    <w:rsid w:val="00AD549C"/>
    <w:rsid w:val="00AE606A"/>
    <w:rsid w:val="00B062B1"/>
    <w:rsid w:val="00B61C18"/>
    <w:rsid w:val="00BD3456"/>
    <w:rsid w:val="00BE231A"/>
    <w:rsid w:val="00BF7981"/>
    <w:rsid w:val="00BF7FCF"/>
    <w:rsid w:val="00C02533"/>
    <w:rsid w:val="00C841CA"/>
    <w:rsid w:val="00CB4EF9"/>
    <w:rsid w:val="00CB77D5"/>
    <w:rsid w:val="00CC4C3B"/>
    <w:rsid w:val="00CF5063"/>
    <w:rsid w:val="00D1551C"/>
    <w:rsid w:val="00D22FC8"/>
    <w:rsid w:val="00D958A2"/>
    <w:rsid w:val="00D96515"/>
    <w:rsid w:val="00DA1AEF"/>
    <w:rsid w:val="00DA2464"/>
    <w:rsid w:val="00DF39FC"/>
    <w:rsid w:val="00DF3D24"/>
    <w:rsid w:val="00DF4C76"/>
    <w:rsid w:val="00E04609"/>
    <w:rsid w:val="00E12E86"/>
    <w:rsid w:val="00E14D45"/>
    <w:rsid w:val="00E2245F"/>
    <w:rsid w:val="00EE18E4"/>
    <w:rsid w:val="00F01D37"/>
    <w:rsid w:val="00F13819"/>
    <w:rsid w:val="00F15E3B"/>
    <w:rsid w:val="00F16AF4"/>
    <w:rsid w:val="00F47782"/>
    <w:rsid w:val="00FC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E5"/>
    <w:pPr>
      <w:ind w:firstLine="0"/>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952FE5"/>
    <w:pPr>
      <w:keepNext/>
      <w:keepLines/>
      <w:spacing w:before="360" w:after="80"/>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2FE5"/>
    <w:pPr>
      <w:keepNext/>
      <w:keepLines/>
      <w:spacing w:before="160" w:after="80"/>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2FE5"/>
    <w:pPr>
      <w:keepNext/>
      <w:keepLines/>
      <w:spacing w:before="160" w:after="80"/>
      <w:ind w:firstLine="567"/>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2FE5"/>
    <w:pPr>
      <w:keepNext/>
      <w:keepLines/>
      <w:spacing w:before="80" w:after="40"/>
      <w:ind w:firstLine="567"/>
      <w:jc w:val="both"/>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952FE5"/>
    <w:pPr>
      <w:keepNext/>
      <w:keepLines/>
      <w:spacing w:before="80" w:after="40"/>
      <w:ind w:firstLine="567"/>
      <w:jc w:val="both"/>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952FE5"/>
    <w:pPr>
      <w:keepNext/>
      <w:keepLines/>
      <w:spacing w:before="40"/>
      <w:ind w:firstLine="567"/>
      <w:jc w:val="both"/>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952FE5"/>
    <w:pPr>
      <w:keepNext/>
      <w:keepLines/>
      <w:spacing w:before="40"/>
      <w:ind w:firstLine="567"/>
      <w:jc w:val="both"/>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952FE5"/>
    <w:pPr>
      <w:keepNext/>
      <w:keepLines/>
      <w:ind w:firstLine="567"/>
      <w:jc w:val="both"/>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952FE5"/>
    <w:pPr>
      <w:keepNext/>
      <w:keepLines/>
      <w:ind w:firstLine="567"/>
      <w:jc w:val="both"/>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F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FE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52FE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52FE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52F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2F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2F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2F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2FE5"/>
    <w:pPr>
      <w:spacing w:after="80"/>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2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FE5"/>
    <w:pPr>
      <w:numPr>
        <w:ilvl w:val="1"/>
      </w:numPr>
      <w:spacing w:after="160"/>
      <w:ind w:firstLine="567"/>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2FE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52FE5"/>
    <w:pPr>
      <w:spacing w:before="160" w:after="160"/>
      <w:ind w:firstLine="567"/>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952FE5"/>
    <w:rPr>
      <w:i/>
      <w:iCs/>
      <w:color w:val="404040" w:themeColor="text1" w:themeTint="BF"/>
    </w:rPr>
  </w:style>
  <w:style w:type="paragraph" w:styleId="ListParagraph">
    <w:name w:val="List Paragraph"/>
    <w:basedOn w:val="Normal"/>
    <w:uiPriority w:val="34"/>
    <w:qFormat/>
    <w:rsid w:val="00952FE5"/>
    <w:pPr>
      <w:ind w:left="720" w:firstLine="567"/>
      <w:contextualSpacing/>
      <w:jc w:val="both"/>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952FE5"/>
    <w:rPr>
      <w:i/>
      <w:iCs/>
      <w:color w:val="2F5496" w:themeColor="accent1" w:themeShade="BF"/>
    </w:rPr>
  </w:style>
  <w:style w:type="paragraph" w:styleId="IntenseQuote">
    <w:name w:val="Intense Quote"/>
    <w:basedOn w:val="Normal"/>
    <w:next w:val="Normal"/>
    <w:link w:val="IntenseQuoteChar"/>
    <w:uiPriority w:val="30"/>
    <w:qFormat/>
    <w:rsid w:val="00952FE5"/>
    <w:pPr>
      <w:pBdr>
        <w:top w:val="single" w:sz="4" w:space="10" w:color="2F5496" w:themeColor="accent1" w:themeShade="BF"/>
        <w:bottom w:val="single" w:sz="4" w:space="10" w:color="2F5496" w:themeColor="accent1" w:themeShade="BF"/>
      </w:pBdr>
      <w:spacing w:before="360" w:after="360"/>
      <w:ind w:left="864" w:right="864" w:firstLine="567"/>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952FE5"/>
    <w:rPr>
      <w:i/>
      <w:iCs/>
      <w:color w:val="2F5496" w:themeColor="accent1" w:themeShade="BF"/>
    </w:rPr>
  </w:style>
  <w:style w:type="character" w:styleId="IntenseReference">
    <w:name w:val="Intense Reference"/>
    <w:basedOn w:val="DefaultParagraphFont"/>
    <w:uiPriority w:val="32"/>
    <w:qFormat/>
    <w:rsid w:val="00952FE5"/>
    <w:rPr>
      <w:b/>
      <w:bCs/>
      <w:smallCaps/>
      <w:color w:val="2F5496" w:themeColor="accent1" w:themeShade="BF"/>
      <w:spacing w:val="5"/>
    </w:rPr>
  </w:style>
  <w:style w:type="table" w:styleId="TableGrid">
    <w:name w:val="Table Grid"/>
    <w:basedOn w:val="TableNormal"/>
    <w:uiPriority w:val="59"/>
    <w:rsid w:val="00952FE5"/>
    <w:pPr>
      <w:ind w:firstLine="0"/>
      <w:jc w:val="left"/>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52FE5"/>
    <w:pPr>
      <w:tabs>
        <w:tab w:val="center" w:pos="4153"/>
        <w:tab w:val="right" w:pos="8306"/>
      </w:tabs>
    </w:pPr>
    <w:rPr>
      <w:sz w:val="28"/>
      <w:szCs w:val="28"/>
    </w:rPr>
  </w:style>
  <w:style w:type="character" w:customStyle="1" w:styleId="FooterChar">
    <w:name w:val="Footer Char"/>
    <w:basedOn w:val="DefaultParagraphFont"/>
    <w:link w:val="Footer"/>
    <w:rsid w:val="00952FE5"/>
    <w:rPr>
      <w:rFonts w:eastAsia="Times New Roman" w:cs="Times New Roman"/>
      <w:kern w:val="0"/>
      <w:szCs w:val="28"/>
      <w14:ligatures w14:val="none"/>
    </w:rPr>
  </w:style>
  <w:style w:type="character" w:styleId="PageNumber">
    <w:name w:val="page number"/>
    <w:basedOn w:val="DefaultParagraphFont"/>
    <w:rsid w:val="00952FE5"/>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text + 13 pt,10 p,R,4_"/>
    <w:link w:val="BVIfnrCharCharChar"/>
    <w:unhideWhenUsed/>
    <w:qFormat/>
    <w:rsid w:val="00952FE5"/>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iPriority w:val="99"/>
    <w:qFormat/>
    <w:rsid w:val="00952FE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basedOn w:val="DefaultParagraphFont"/>
    <w:link w:val="FootnoteText"/>
    <w:uiPriority w:val="99"/>
    <w:qFormat/>
    <w:rsid w:val="00952FE5"/>
    <w:rPr>
      <w:rFonts w:eastAsia="Times New Roman" w:cs="Times New Roman"/>
      <w:kern w:val="0"/>
      <w:sz w:val="20"/>
      <w:szCs w:val="20"/>
      <w14:ligatures w14:val="none"/>
    </w:rPr>
  </w:style>
  <w:style w:type="paragraph" w:styleId="NormalWeb">
    <w:name w:val="Normal (Web)"/>
    <w:basedOn w:val="Normal"/>
    <w:link w:val="NormalWebChar"/>
    <w:uiPriority w:val="99"/>
    <w:rsid w:val="00952FE5"/>
    <w:pPr>
      <w:spacing w:before="100" w:beforeAutospacing="1" w:after="100" w:afterAutospacing="1"/>
    </w:pPr>
  </w:style>
  <w:style w:type="character" w:customStyle="1" w:styleId="NormalWebChar">
    <w:name w:val="Normal (Web) Char"/>
    <w:link w:val="NormalWeb"/>
    <w:uiPriority w:val="99"/>
    <w:locked/>
    <w:rsid w:val="00952FE5"/>
    <w:rPr>
      <w:rFonts w:eastAsia="Times New Roman" w:cs="Times New Roman"/>
      <w:kern w:val="0"/>
      <w:sz w:val="24"/>
      <w:szCs w:val="24"/>
      <w14:ligatures w14:val="none"/>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952FE5"/>
    <w:pPr>
      <w:spacing w:after="160" w:line="240" w:lineRule="exact"/>
    </w:pPr>
    <w:rPr>
      <w:rFonts w:eastAsiaTheme="minorHAnsi" w:cstheme="minorBidi"/>
      <w:kern w:val="2"/>
      <w:sz w:val="28"/>
      <w:szCs w:val="22"/>
      <w:vertAlign w:val="superscript"/>
      <w14:ligatures w14:val="standardContextual"/>
    </w:rPr>
  </w:style>
  <w:style w:type="paragraph" w:styleId="Header">
    <w:name w:val="header"/>
    <w:basedOn w:val="Normal"/>
    <w:link w:val="HeaderChar"/>
    <w:uiPriority w:val="99"/>
    <w:unhideWhenUsed/>
    <w:rsid w:val="00952FE5"/>
    <w:pPr>
      <w:tabs>
        <w:tab w:val="center" w:pos="4680"/>
        <w:tab w:val="right" w:pos="9360"/>
      </w:tabs>
    </w:pPr>
  </w:style>
  <w:style w:type="character" w:customStyle="1" w:styleId="HeaderChar">
    <w:name w:val="Header Char"/>
    <w:basedOn w:val="DefaultParagraphFont"/>
    <w:link w:val="Header"/>
    <w:uiPriority w:val="99"/>
    <w:rsid w:val="00952FE5"/>
    <w:rPr>
      <w:rFonts w:eastAsia="Times New Roman" w:cs="Times New Roman"/>
      <w:kern w:val="0"/>
      <w:sz w:val="24"/>
      <w:szCs w:val="24"/>
      <w14:ligatures w14:val="none"/>
    </w:rPr>
  </w:style>
  <w:style w:type="paragraph" w:customStyle="1" w:styleId="CharChar3CharChar">
    <w:name w:val="Char Char3 Char Char"/>
    <w:basedOn w:val="Normal"/>
    <w:semiHidden/>
    <w:rsid w:val="00CB4EF9"/>
    <w:pPr>
      <w:pageBreakBefore/>
      <w:spacing w:before="100" w:beforeAutospacing="1" w:after="100" w:afterAutospacing="1"/>
    </w:pPr>
    <w:rPr>
      <w:rFonts w:ascii="Tahoma" w:hAnsi="Tahoma"/>
      <w:sz w:val="20"/>
      <w:szCs w:val="20"/>
    </w:rPr>
  </w:style>
  <w:style w:type="paragraph" w:styleId="EndnoteText">
    <w:name w:val="endnote text"/>
    <w:basedOn w:val="Normal"/>
    <w:link w:val="EndnoteTextChar"/>
    <w:uiPriority w:val="99"/>
    <w:semiHidden/>
    <w:unhideWhenUsed/>
    <w:rsid w:val="005B5032"/>
    <w:rPr>
      <w:sz w:val="20"/>
      <w:szCs w:val="20"/>
    </w:rPr>
  </w:style>
  <w:style w:type="character" w:customStyle="1" w:styleId="EndnoteTextChar">
    <w:name w:val="Endnote Text Char"/>
    <w:basedOn w:val="DefaultParagraphFont"/>
    <w:link w:val="EndnoteText"/>
    <w:uiPriority w:val="99"/>
    <w:semiHidden/>
    <w:rsid w:val="005B5032"/>
    <w:rPr>
      <w:rFonts w:eastAsia="Times New Roman" w:cs="Times New Roman"/>
      <w:kern w:val="0"/>
      <w:sz w:val="20"/>
      <w:szCs w:val="20"/>
      <w14:ligatures w14:val="none"/>
    </w:rPr>
  </w:style>
  <w:style w:type="character" w:styleId="EndnoteReference">
    <w:name w:val="endnote reference"/>
    <w:basedOn w:val="DefaultParagraphFont"/>
    <w:uiPriority w:val="99"/>
    <w:semiHidden/>
    <w:unhideWhenUsed/>
    <w:rsid w:val="005B5032"/>
    <w:rPr>
      <w:vertAlign w:val="superscript"/>
    </w:rPr>
  </w:style>
  <w:style w:type="paragraph" w:customStyle="1" w:styleId="CharChar3CharChar0">
    <w:name w:val=" Char Char3 Char Char"/>
    <w:basedOn w:val="Normal"/>
    <w:semiHidden/>
    <w:rsid w:val="00F16AF4"/>
    <w:pPr>
      <w:pageBreakBefore/>
      <w:spacing w:before="100" w:beforeAutospacing="1" w:after="100" w:afterAutospacing="1"/>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E5"/>
    <w:pPr>
      <w:ind w:firstLine="0"/>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952FE5"/>
    <w:pPr>
      <w:keepNext/>
      <w:keepLines/>
      <w:spacing w:before="360" w:after="80"/>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2FE5"/>
    <w:pPr>
      <w:keepNext/>
      <w:keepLines/>
      <w:spacing w:before="160" w:after="80"/>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2FE5"/>
    <w:pPr>
      <w:keepNext/>
      <w:keepLines/>
      <w:spacing w:before="160" w:after="80"/>
      <w:ind w:firstLine="567"/>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2FE5"/>
    <w:pPr>
      <w:keepNext/>
      <w:keepLines/>
      <w:spacing w:before="80" w:after="40"/>
      <w:ind w:firstLine="567"/>
      <w:jc w:val="both"/>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952FE5"/>
    <w:pPr>
      <w:keepNext/>
      <w:keepLines/>
      <w:spacing w:before="80" w:after="40"/>
      <w:ind w:firstLine="567"/>
      <w:jc w:val="both"/>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952FE5"/>
    <w:pPr>
      <w:keepNext/>
      <w:keepLines/>
      <w:spacing w:before="40"/>
      <w:ind w:firstLine="567"/>
      <w:jc w:val="both"/>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952FE5"/>
    <w:pPr>
      <w:keepNext/>
      <w:keepLines/>
      <w:spacing w:before="40"/>
      <w:ind w:firstLine="567"/>
      <w:jc w:val="both"/>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952FE5"/>
    <w:pPr>
      <w:keepNext/>
      <w:keepLines/>
      <w:ind w:firstLine="567"/>
      <w:jc w:val="both"/>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952FE5"/>
    <w:pPr>
      <w:keepNext/>
      <w:keepLines/>
      <w:ind w:firstLine="567"/>
      <w:jc w:val="both"/>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F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FE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52FE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52FE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52F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2F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2F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2F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2FE5"/>
    <w:pPr>
      <w:spacing w:after="80"/>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2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FE5"/>
    <w:pPr>
      <w:numPr>
        <w:ilvl w:val="1"/>
      </w:numPr>
      <w:spacing w:after="160"/>
      <w:ind w:firstLine="567"/>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2FE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52FE5"/>
    <w:pPr>
      <w:spacing w:before="160" w:after="160"/>
      <w:ind w:firstLine="567"/>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952FE5"/>
    <w:rPr>
      <w:i/>
      <w:iCs/>
      <w:color w:val="404040" w:themeColor="text1" w:themeTint="BF"/>
    </w:rPr>
  </w:style>
  <w:style w:type="paragraph" w:styleId="ListParagraph">
    <w:name w:val="List Paragraph"/>
    <w:basedOn w:val="Normal"/>
    <w:uiPriority w:val="34"/>
    <w:qFormat/>
    <w:rsid w:val="00952FE5"/>
    <w:pPr>
      <w:ind w:left="720" w:firstLine="567"/>
      <w:contextualSpacing/>
      <w:jc w:val="both"/>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952FE5"/>
    <w:rPr>
      <w:i/>
      <w:iCs/>
      <w:color w:val="2F5496" w:themeColor="accent1" w:themeShade="BF"/>
    </w:rPr>
  </w:style>
  <w:style w:type="paragraph" w:styleId="IntenseQuote">
    <w:name w:val="Intense Quote"/>
    <w:basedOn w:val="Normal"/>
    <w:next w:val="Normal"/>
    <w:link w:val="IntenseQuoteChar"/>
    <w:uiPriority w:val="30"/>
    <w:qFormat/>
    <w:rsid w:val="00952FE5"/>
    <w:pPr>
      <w:pBdr>
        <w:top w:val="single" w:sz="4" w:space="10" w:color="2F5496" w:themeColor="accent1" w:themeShade="BF"/>
        <w:bottom w:val="single" w:sz="4" w:space="10" w:color="2F5496" w:themeColor="accent1" w:themeShade="BF"/>
      </w:pBdr>
      <w:spacing w:before="360" w:after="360"/>
      <w:ind w:left="864" w:right="864" w:firstLine="567"/>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952FE5"/>
    <w:rPr>
      <w:i/>
      <w:iCs/>
      <w:color w:val="2F5496" w:themeColor="accent1" w:themeShade="BF"/>
    </w:rPr>
  </w:style>
  <w:style w:type="character" w:styleId="IntenseReference">
    <w:name w:val="Intense Reference"/>
    <w:basedOn w:val="DefaultParagraphFont"/>
    <w:uiPriority w:val="32"/>
    <w:qFormat/>
    <w:rsid w:val="00952FE5"/>
    <w:rPr>
      <w:b/>
      <w:bCs/>
      <w:smallCaps/>
      <w:color w:val="2F5496" w:themeColor="accent1" w:themeShade="BF"/>
      <w:spacing w:val="5"/>
    </w:rPr>
  </w:style>
  <w:style w:type="table" w:styleId="TableGrid">
    <w:name w:val="Table Grid"/>
    <w:basedOn w:val="TableNormal"/>
    <w:uiPriority w:val="59"/>
    <w:rsid w:val="00952FE5"/>
    <w:pPr>
      <w:ind w:firstLine="0"/>
      <w:jc w:val="left"/>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52FE5"/>
    <w:pPr>
      <w:tabs>
        <w:tab w:val="center" w:pos="4153"/>
        <w:tab w:val="right" w:pos="8306"/>
      </w:tabs>
    </w:pPr>
    <w:rPr>
      <w:sz w:val="28"/>
      <w:szCs w:val="28"/>
    </w:rPr>
  </w:style>
  <w:style w:type="character" w:customStyle="1" w:styleId="FooterChar">
    <w:name w:val="Footer Char"/>
    <w:basedOn w:val="DefaultParagraphFont"/>
    <w:link w:val="Footer"/>
    <w:rsid w:val="00952FE5"/>
    <w:rPr>
      <w:rFonts w:eastAsia="Times New Roman" w:cs="Times New Roman"/>
      <w:kern w:val="0"/>
      <w:szCs w:val="28"/>
      <w14:ligatures w14:val="none"/>
    </w:rPr>
  </w:style>
  <w:style w:type="character" w:styleId="PageNumber">
    <w:name w:val="page number"/>
    <w:basedOn w:val="DefaultParagraphFont"/>
    <w:rsid w:val="00952FE5"/>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text + 13 pt,10 p,R,4_"/>
    <w:link w:val="BVIfnrCharCharChar"/>
    <w:unhideWhenUsed/>
    <w:qFormat/>
    <w:rsid w:val="00952FE5"/>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iPriority w:val="99"/>
    <w:qFormat/>
    <w:rsid w:val="00952FE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basedOn w:val="DefaultParagraphFont"/>
    <w:link w:val="FootnoteText"/>
    <w:uiPriority w:val="99"/>
    <w:qFormat/>
    <w:rsid w:val="00952FE5"/>
    <w:rPr>
      <w:rFonts w:eastAsia="Times New Roman" w:cs="Times New Roman"/>
      <w:kern w:val="0"/>
      <w:sz w:val="20"/>
      <w:szCs w:val="20"/>
      <w14:ligatures w14:val="none"/>
    </w:rPr>
  </w:style>
  <w:style w:type="paragraph" w:styleId="NormalWeb">
    <w:name w:val="Normal (Web)"/>
    <w:basedOn w:val="Normal"/>
    <w:link w:val="NormalWebChar"/>
    <w:uiPriority w:val="99"/>
    <w:rsid w:val="00952FE5"/>
    <w:pPr>
      <w:spacing w:before="100" w:beforeAutospacing="1" w:after="100" w:afterAutospacing="1"/>
    </w:pPr>
  </w:style>
  <w:style w:type="character" w:customStyle="1" w:styleId="NormalWebChar">
    <w:name w:val="Normal (Web) Char"/>
    <w:link w:val="NormalWeb"/>
    <w:uiPriority w:val="99"/>
    <w:locked/>
    <w:rsid w:val="00952FE5"/>
    <w:rPr>
      <w:rFonts w:eastAsia="Times New Roman" w:cs="Times New Roman"/>
      <w:kern w:val="0"/>
      <w:sz w:val="24"/>
      <w:szCs w:val="24"/>
      <w14:ligatures w14:val="none"/>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952FE5"/>
    <w:pPr>
      <w:spacing w:after="160" w:line="240" w:lineRule="exact"/>
    </w:pPr>
    <w:rPr>
      <w:rFonts w:eastAsiaTheme="minorHAnsi" w:cstheme="minorBidi"/>
      <w:kern w:val="2"/>
      <w:sz w:val="28"/>
      <w:szCs w:val="22"/>
      <w:vertAlign w:val="superscript"/>
      <w14:ligatures w14:val="standardContextual"/>
    </w:rPr>
  </w:style>
  <w:style w:type="paragraph" w:styleId="Header">
    <w:name w:val="header"/>
    <w:basedOn w:val="Normal"/>
    <w:link w:val="HeaderChar"/>
    <w:uiPriority w:val="99"/>
    <w:unhideWhenUsed/>
    <w:rsid w:val="00952FE5"/>
    <w:pPr>
      <w:tabs>
        <w:tab w:val="center" w:pos="4680"/>
        <w:tab w:val="right" w:pos="9360"/>
      </w:tabs>
    </w:pPr>
  </w:style>
  <w:style w:type="character" w:customStyle="1" w:styleId="HeaderChar">
    <w:name w:val="Header Char"/>
    <w:basedOn w:val="DefaultParagraphFont"/>
    <w:link w:val="Header"/>
    <w:uiPriority w:val="99"/>
    <w:rsid w:val="00952FE5"/>
    <w:rPr>
      <w:rFonts w:eastAsia="Times New Roman" w:cs="Times New Roman"/>
      <w:kern w:val="0"/>
      <w:sz w:val="24"/>
      <w:szCs w:val="24"/>
      <w14:ligatures w14:val="none"/>
    </w:rPr>
  </w:style>
  <w:style w:type="paragraph" w:customStyle="1" w:styleId="CharChar3CharChar">
    <w:name w:val="Char Char3 Char Char"/>
    <w:basedOn w:val="Normal"/>
    <w:semiHidden/>
    <w:rsid w:val="00CB4EF9"/>
    <w:pPr>
      <w:pageBreakBefore/>
      <w:spacing w:before="100" w:beforeAutospacing="1" w:after="100" w:afterAutospacing="1"/>
    </w:pPr>
    <w:rPr>
      <w:rFonts w:ascii="Tahoma" w:hAnsi="Tahoma"/>
      <w:sz w:val="20"/>
      <w:szCs w:val="20"/>
    </w:rPr>
  </w:style>
  <w:style w:type="paragraph" w:styleId="EndnoteText">
    <w:name w:val="endnote text"/>
    <w:basedOn w:val="Normal"/>
    <w:link w:val="EndnoteTextChar"/>
    <w:uiPriority w:val="99"/>
    <w:semiHidden/>
    <w:unhideWhenUsed/>
    <w:rsid w:val="005B5032"/>
    <w:rPr>
      <w:sz w:val="20"/>
      <w:szCs w:val="20"/>
    </w:rPr>
  </w:style>
  <w:style w:type="character" w:customStyle="1" w:styleId="EndnoteTextChar">
    <w:name w:val="Endnote Text Char"/>
    <w:basedOn w:val="DefaultParagraphFont"/>
    <w:link w:val="EndnoteText"/>
    <w:uiPriority w:val="99"/>
    <w:semiHidden/>
    <w:rsid w:val="005B5032"/>
    <w:rPr>
      <w:rFonts w:eastAsia="Times New Roman" w:cs="Times New Roman"/>
      <w:kern w:val="0"/>
      <w:sz w:val="20"/>
      <w:szCs w:val="20"/>
      <w14:ligatures w14:val="none"/>
    </w:rPr>
  </w:style>
  <w:style w:type="character" w:styleId="EndnoteReference">
    <w:name w:val="endnote reference"/>
    <w:basedOn w:val="DefaultParagraphFont"/>
    <w:uiPriority w:val="99"/>
    <w:semiHidden/>
    <w:unhideWhenUsed/>
    <w:rsid w:val="005B5032"/>
    <w:rPr>
      <w:vertAlign w:val="superscript"/>
    </w:rPr>
  </w:style>
  <w:style w:type="paragraph" w:customStyle="1" w:styleId="CharChar3CharChar0">
    <w:name w:val=" Char Char3 Char Char"/>
    <w:basedOn w:val="Normal"/>
    <w:semiHidden/>
    <w:rsid w:val="00F16AF4"/>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B869-9F31-471B-80A4-006C22A0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2025-07-07T07:02:00Z</dcterms:created>
  <dcterms:modified xsi:type="dcterms:W3CDTF">2025-07-07T07:53:00Z</dcterms:modified>
</cp:coreProperties>
</file>